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FAE" w:rsidRDefault="00903FAE" w:rsidP="00903FAE">
      <w:pPr>
        <w:pStyle w:val="Titlu2"/>
        <w:rPr>
          <w:rFonts w:eastAsia="Calibri"/>
          <w:b/>
          <w:bCs/>
          <w:sz w:val="24"/>
          <w:szCs w:val="24"/>
          <w:lang w:val="ro-RO"/>
        </w:rPr>
      </w:pPr>
      <w:bookmarkStart w:id="0" w:name="_Toc322675598"/>
      <w:bookmarkStart w:id="1" w:name="_Toc323402806"/>
      <w:bookmarkStart w:id="2" w:name="_Toc323402790"/>
    </w:p>
    <w:p w:rsidR="00903FAE" w:rsidRDefault="00903FAE" w:rsidP="00903FAE">
      <w:pPr>
        <w:pStyle w:val="Titlu2"/>
        <w:rPr>
          <w:rFonts w:eastAsia="Calibri"/>
          <w:b/>
          <w:bCs/>
          <w:sz w:val="24"/>
          <w:szCs w:val="24"/>
          <w:lang w:val="ro-RO"/>
        </w:rPr>
      </w:pPr>
    </w:p>
    <w:p w:rsidR="00903FAE" w:rsidRDefault="00903FAE" w:rsidP="00903FAE">
      <w:pPr>
        <w:pStyle w:val="Titlu2"/>
        <w:rPr>
          <w:rFonts w:eastAsia="Calibri"/>
          <w:b/>
          <w:bCs/>
          <w:sz w:val="24"/>
          <w:szCs w:val="24"/>
          <w:lang w:val="ro-RO"/>
        </w:rPr>
      </w:pPr>
    </w:p>
    <w:p w:rsidR="00903FAE" w:rsidRPr="001C6647" w:rsidRDefault="00903FAE" w:rsidP="00903FAE">
      <w:pPr>
        <w:pStyle w:val="Titlu2"/>
        <w:rPr>
          <w:rFonts w:eastAsia="Calibri"/>
          <w:b/>
          <w:bCs/>
          <w:sz w:val="24"/>
          <w:szCs w:val="24"/>
          <w:lang w:val="ro-RO"/>
        </w:rPr>
      </w:pPr>
      <w:r w:rsidRPr="001C6647">
        <w:rPr>
          <w:rFonts w:eastAsia="Calibri"/>
          <w:b/>
          <w:bCs/>
          <w:sz w:val="24"/>
          <w:szCs w:val="24"/>
          <w:lang w:val="ro-RO"/>
        </w:rPr>
        <w:t>Masura 411 prin Masura 111 – Formare profesionala, informare si difuzare de cunostinte</w:t>
      </w:r>
      <w:bookmarkEnd w:id="2"/>
    </w:p>
    <w:p w:rsidR="00903FAE" w:rsidRPr="001C6647" w:rsidRDefault="00903FAE" w:rsidP="00903FAE">
      <w:pPr>
        <w:spacing w:line="240" w:lineRule="auto"/>
        <w:rPr>
          <w:rFonts w:ascii="Times New Roman" w:hAnsi="Times New Roman" w:cs="Times New Roman"/>
          <w:sz w:val="24"/>
          <w:szCs w:val="24"/>
          <w:lang w:val="ro-RO"/>
        </w:rPr>
      </w:pPr>
    </w:p>
    <w:tbl>
      <w:tblPr>
        <w:tblStyle w:val="TableGrid2"/>
        <w:tblW w:w="0" w:type="auto"/>
        <w:tblLook w:val="04A0" w:firstRow="1" w:lastRow="0" w:firstColumn="1" w:lastColumn="0" w:noHBand="0" w:noVBand="1"/>
      </w:tblPr>
      <w:tblGrid>
        <w:gridCol w:w="9242"/>
      </w:tblGrid>
      <w:tr w:rsidR="00903FAE" w:rsidRPr="001C6647" w:rsidTr="00CB0128">
        <w:tc>
          <w:tcPr>
            <w:tcW w:w="9242" w:type="dxa"/>
          </w:tcPr>
          <w:p w:rsidR="00903FAE" w:rsidRPr="001C6647" w:rsidRDefault="00903FAE" w:rsidP="00903FAE">
            <w:pPr>
              <w:numPr>
                <w:ilvl w:val="0"/>
                <w:numId w:val="37"/>
              </w:numPr>
              <w:contextualSpacing/>
              <w:jc w:val="both"/>
              <w:rPr>
                <w:rFonts w:ascii="Times New Roman" w:hAnsi="Times New Roman" w:cs="Times New Roman"/>
                <w:b/>
                <w:bCs/>
                <w:sz w:val="24"/>
                <w:szCs w:val="24"/>
              </w:rPr>
            </w:pPr>
            <w:r w:rsidRPr="001C6647">
              <w:rPr>
                <w:rFonts w:ascii="Times New Roman" w:hAnsi="Times New Roman" w:cs="Times New Roman"/>
                <w:b/>
                <w:bCs/>
                <w:sz w:val="24"/>
                <w:szCs w:val="24"/>
              </w:rPr>
              <w:t>Obiective urmarite prin implementarea proiectului si raportul cu Strategia de dezvoltare pentru teritoriul GAL Microregiunea Horezu</w:t>
            </w:r>
          </w:p>
        </w:tc>
      </w:tr>
    </w:tbl>
    <w:p w:rsidR="00903FAE" w:rsidRPr="00D34A44" w:rsidRDefault="00903FAE" w:rsidP="00903FAE">
      <w:pPr>
        <w:spacing w:after="0" w:line="240" w:lineRule="auto"/>
        <w:jc w:val="both"/>
        <w:rPr>
          <w:rFonts w:ascii="Times New Roman" w:eastAsia="Times New Roman" w:hAnsi="Times New Roman" w:cs="Times New Roman"/>
          <w:sz w:val="24"/>
          <w:szCs w:val="24"/>
          <w:u w:val="single"/>
          <w:lang w:val="ro-RO" w:eastAsia="ro-RO"/>
        </w:rPr>
      </w:pPr>
      <w:r w:rsidRPr="00D34A44">
        <w:rPr>
          <w:rFonts w:ascii="Times New Roman" w:eastAsia="Times New Roman" w:hAnsi="Times New Roman" w:cs="Times New Roman"/>
          <w:b/>
          <w:bCs/>
          <w:sz w:val="24"/>
          <w:szCs w:val="24"/>
          <w:u w:val="single"/>
          <w:lang w:val="ro-RO" w:eastAsia="ro-RO"/>
        </w:rPr>
        <w:t>Obiectiv general:</w:t>
      </w:r>
    </w:p>
    <w:p w:rsidR="00903FAE" w:rsidRPr="00D34A44" w:rsidRDefault="00903FAE" w:rsidP="00903FAE">
      <w:pPr>
        <w:spacing w:after="0" w:line="240" w:lineRule="auto"/>
        <w:ind w:firstLine="720"/>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Imbunatatirea competitivitatii sectoarelor agricol, silvic si alimentar, utilizarea durabil</w:t>
      </w:r>
      <w:r>
        <w:rPr>
          <w:rFonts w:ascii="Times New Roman" w:eastAsia="Times New Roman" w:hAnsi="Times New Roman" w:cs="Times New Roman"/>
          <w:sz w:val="24"/>
          <w:szCs w:val="24"/>
          <w:lang w:val="ro-RO" w:eastAsia="ro-RO"/>
        </w:rPr>
        <w:t xml:space="preserve">a a terenurilor </w:t>
      </w:r>
      <w:r w:rsidRPr="00D34A44">
        <w:rPr>
          <w:rFonts w:ascii="Times New Roman" w:eastAsia="Times New Roman" w:hAnsi="Times New Roman" w:cs="Times New Roman"/>
          <w:sz w:val="24"/>
          <w:szCs w:val="24"/>
          <w:lang w:val="ro-RO" w:eastAsia="ro-RO"/>
        </w:rPr>
        <w:t>agricole si protectia mediului, prin actiuni de formare, informare si d</w:t>
      </w:r>
      <w:r>
        <w:rPr>
          <w:rFonts w:ascii="Times New Roman" w:eastAsia="Times New Roman" w:hAnsi="Times New Roman" w:cs="Times New Roman"/>
          <w:sz w:val="24"/>
          <w:szCs w:val="24"/>
          <w:lang w:val="ro-RO" w:eastAsia="ro-RO"/>
        </w:rPr>
        <w:t xml:space="preserve">ifuzare de cunostinte inovative </w:t>
      </w:r>
      <w:r w:rsidRPr="00D34A44">
        <w:rPr>
          <w:rFonts w:ascii="Times New Roman" w:eastAsia="Times New Roman" w:hAnsi="Times New Roman" w:cs="Times New Roman"/>
          <w:sz w:val="24"/>
          <w:szCs w:val="24"/>
          <w:lang w:val="ro-RO" w:eastAsia="ro-RO"/>
        </w:rPr>
        <w:t>adresate persoanelor adulte care activeaza in sectoarele mentionate.</w:t>
      </w:r>
    </w:p>
    <w:p w:rsidR="00903FAE" w:rsidRPr="00D34A44" w:rsidRDefault="00903FAE" w:rsidP="00903FAE">
      <w:pPr>
        <w:spacing w:after="0" w:line="240" w:lineRule="auto"/>
        <w:jc w:val="both"/>
        <w:rPr>
          <w:rFonts w:ascii="Times New Roman" w:eastAsia="Times New Roman" w:hAnsi="Times New Roman" w:cs="Times New Roman"/>
          <w:sz w:val="24"/>
          <w:szCs w:val="24"/>
          <w:u w:val="single"/>
          <w:lang w:val="ro-RO" w:eastAsia="ro-RO"/>
        </w:rPr>
      </w:pPr>
      <w:r w:rsidRPr="00D34A44">
        <w:rPr>
          <w:rFonts w:ascii="Times New Roman" w:eastAsia="Times New Roman" w:hAnsi="Times New Roman" w:cs="Times New Roman"/>
          <w:b/>
          <w:bCs/>
          <w:sz w:val="24"/>
          <w:szCs w:val="24"/>
          <w:u w:val="single"/>
          <w:lang w:val="ro-RO" w:eastAsia="ro-RO"/>
        </w:rPr>
        <w:t>Obiective specifice:</w:t>
      </w:r>
    </w:p>
    <w:p w:rsidR="00903FAE" w:rsidRPr="00D34A44" w:rsidRDefault="00903FAE" w:rsidP="00903FAE">
      <w:pPr>
        <w:spacing w:after="0" w:line="240" w:lineRule="auto"/>
        <w:ind w:firstLine="720"/>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Dobandirea de informatii si cunostinte relevante care sa permita gospodarirea durabila a terenurilor agricole si forestiere, cresterea calitatii managementului la nivel de ferma, restructurarea si modernizarea in sectoarele de procesare si comercializare pentru produsele agricole si forestiere, contribuind astfel la imbunatatirea conditiilor de viata si reducerea somajului in zonele rurale. Imbunatatirea si dezvoltarea competentelor necesare pentru persoanele care sunt sau vor fi implicate in activitati forestiere pentru practicarea unui management durabil al</w:t>
      </w:r>
      <w:r>
        <w:rPr>
          <w:rFonts w:ascii="Times New Roman" w:eastAsia="Times New Roman" w:hAnsi="Times New Roman" w:cs="Times New Roman"/>
          <w:sz w:val="24"/>
          <w:szCs w:val="24"/>
          <w:lang w:val="ro-RO" w:eastAsia="ro-RO"/>
        </w:rPr>
        <w:t xml:space="preserve"> padurilor in vederea cresterii </w:t>
      </w:r>
      <w:r w:rsidRPr="00D34A44">
        <w:rPr>
          <w:rFonts w:ascii="Times New Roman" w:eastAsia="Times New Roman" w:hAnsi="Times New Roman" w:cs="Times New Roman"/>
          <w:sz w:val="24"/>
          <w:szCs w:val="24"/>
          <w:lang w:val="ro-RO" w:eastAsia="ro-RO"/>
        </w:rPr>
        <w:t>suprafetelor forestiere, prelucrarii lemnului si valorificarii eficiente a produselor padurii.</w:t>
      </w:r>
    </w:p>
    <w:p w:rsidR="00903FAE" w:rsidRPr="00D34A44" w:rsidRDefault="00903FAE" w:rsidP="00903FAE">
      <w:pPr>
        <w:spacing w:after="0" w:line="240" w:lineRule="auto"/>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b/>
          <w:bCs/>
          <w:sz w:val="24"/>
          <w:szCs w:val="24"/>
          <w:u w:val="single"/>
          <w:lang w:val="ro-RO" w:eastAsia="ro-RO"/>
        </w:rPr>
        <w:t>Obiectivele operationale</w:t>
      </w:r>
      <w:r w:rsidRPr="00D34A44">
        <w:rPr>
          <w:rFonts w:ascii="Times New Roman" w:eastAsia="Times New Roman" w:hAnsi="Times New Roman" w:cs="Times New Roman"/>
          <w:sz w:val="24"/>
          <w:szCs w:val="24"/>
          <w:lang w:val="ro-RO" w:eastAsia="ro-RO"/>
        </w:rPr>
        <w:t xml:space="preserve"> urmaresc realizarea unor actiuni care vor contribui la:</w:t>
      </w:r>
    </w:p>
    <w:p w:rsidR="00903FAE" w:rsidRPr="00D34A44" w:rsidRDefault="00903FAE" w:rsidP="00903FAE">
      <w:pPr>
        <w:spacing w:after="0" w:line="240" w:lineRule="auto"/>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a) imbunatatirea cunostintelor tehnice si economice generale, specifice pentru agricultura, silvicultura si industria alimentara;</w:t>
      </w:r>
    </w:p>
    <w:p w:rsidR="00903FAE" w:rsidRPr="00D34A44" w:rsidRDefault="00903FAE" w:rsidP="00903FAE">
      <w:pPr>
        <w:spacing w:after="0" w:line="240" w:lineRule="auto"/>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b) pregatire generala pentru managementul si administrarea fermelor;</w:t>
      </w:r>
    </w:p>
    <w:p w:rsidR="00903FAE" w:rsidRPr="00D34A44" w:rsidRDefault="00903FAE" w:rsidP="00903FAE">
      <w:pPr>
        <w:spacing w:after="0" w:line="240" w:lineRule="auto"/>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c) respectarea conditiilor de eco-conditionalitate si a Standardelor Pietei Agricole Comune, diversificarea sau restructurarea productiei fermelor (introducerea de noi produse si sisteme de procesare) ;</w:t>
      </w:r>
    </w:p>
    <w:p w:rsidR="00903FAE" w:rsidRPr="00D34A44" w:rsidRDefault="00903FAE" w:rsidP="00903FAE">
      <w:pPr>
        <w:spacing w:after="0" w:line="240" w:lineRule="auto"/>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d) constientizarea fermierilor privind probleme generale de mediu in sectoarele agricol, forestier si al industriei alimentare in scopul imbunatatirii protectiei mediului;</w:t>
      </w:r>
    </w:p>
    <w:p w:rsidR="00903FAE" w:rsidRPr="00D34A44" w:rsidRDefault="00903FAE" w:rsidP="00903FAE">
      <w:pPr>
        <w:spacing w:after="0" w:line="240" w:lineRule="auto"/>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e) educarea si constientizarea proprietarilor de paduri (dobandirea constiintei forestiere) in vederea asigurarii gospodaririi durabile a padurilor coroborat cu valorificarea superioara a resurselor forestiere si cresterea procentului de paduri la nivel national, ce reprezinta obiective principale ale politicii nationale forestiere;</w:t>
      </w:r>
    </w:p>
    <w:p w:rsidR="00903FAE" w:rsidRPr="00D34A44" w:rsidRDefault="00903FAE" w:rsidP="00903FAE">
      <w:pPr>
        <w:spacing w:after="0" w:line="240" w:lineRule="auto"/>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f) informari privind introducerea de noi tehnologii informationale si de comunicare (IT).</w:t>
      </w:r>
    </w:p>
    <w:p w:rsidR="00903FAE" w:rsidRPr="00D34A44" w:rsidRDefault="00903FAE" w:rsidP="00903FAE">
      <w:pPr>
        <w:spacing w:after="0" w:line="240" w:lineRule="auto"/>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Furnizarea actiunilor de formare profesionala precum si a actiunilor de informare si difuzare a</w:t>
      </w:r>
      <w:r w:rsidRPr="00D34A44">
        <w:rPr>
          <w:rFonts w:ascii="Times New Roman" w:eastAsia="Times New Roman" w:hAnsi="Times New Roman" w:cs="Times New Roman"/>
          <w:sz w:val="24"/>
          <w:szCs w:val="24"/>
          <w:lang w:val="ro-RO" w:eastAsia="ro-RO"/>
        </w:rPr>
        <w:br/>
        <w:t>cunostintelor se va realiza pentru fiecare fermier, pe baza acceptului acestuia fara discriminare pe criterii de varsta, sex, rasa, origine etnica, apartenenta politica sau religioasa etc.</w:t>
      </w:r>
    </w:p>
    <w:p w:rsidR="00903FAE" w:rsidRPr="00D34A44" w:rsidRDefault="00903FAE" w:rsidP="00903FAE">
      <w:pPr>
        <w:spacing w:after="0" w:line="240" w:lineRule="auto"/>
        <w:jc w:val="both"/>
        <w:rPr>
          <w:rFonts w:ascii="Times New Roman" w:eastAsia="Times New Roman" w:hAnsi="Times New Roman" w:cs="Times New Roman"/>
          <w:sz w:val="24"/>
          <w:szCs w:val="24"/>
          <w:lang w:val="ro-RO" w:eastAsia="ro-RO"/>
        </w:rPr>
      </w:pPr>
    </w:p>
    <w:p w:rsidR="00903FAE" w:rsidRPr="00D34A44" w:rsidRDefault="00903FAE" w:rsidP="00903FAE">
      <w:pPr>
        <w:shd w:val="clear" w:color="auto" w:fill="FBD4B4"/>
        <w:spacing w:after="0" w:line="240" w:lineRule="auto"/>
        <w:ind w:firstLine="720"/>
        <w:jc w:val="both"/>
        <w:rPr>
          <w:rFonts w:ascii="Times New Roman" w:eastAsia="Times New Roman" w:hAnsi="Times New Roman" w:cs="Times New Roman"/>
          <w:b/>
          <w:bCs/>
          <w:color w:val="FF0000"/>
          <w:sz w:val="24"/>
          <w:szCs w:val="24"/>
        </w:rPr>
      </w:pPr>
      <w:r w:rsidRPr="00D34A44">
        <w:rPr>
          <w:rFonts w:ascii="Times New Roman" w:eastAsia="Calibri" w:hAnsi="Times New Roman" w:cs="Times New Roman"/>
          <w:sz w:val="24"/>
          <w:szCs w:val="24"/>
          <w:lang w:val="ro-RO"/>
        </w:rPr>
        <w:t>Obiectivele prezentate mai sus reflecta analiza SWOT, ele fiind in conformitate cu prioritatea 3 si obiectivul nr.7, prezentate in capitolul de prioritati</w:t>
      </w:r>
      <w:r w:rsidRPr="00D34A44">
        <w:rPr>
          <w:rFonts w:ascii="Times New Roman" w:eastAsia="Calibri" w:hAnsi="Times New Roman" w:cs="Times New Roman"/>
          <w:color w:val="FF0000"/>
          <w:sz w:val="24"/>
          <w:szCs w:val="24"/>
          <w:lang w:val="ro-RO"/>
        </w:rPr>
        <w:t xml:space="preserve">. </w:t>
      </w:r>
      <w:r w:rsidRPr="00D34A44">
        <w:rPr>
          <w:rFonts w:ascii="Times New Roman" w:eastAsia="Calibri" w:hAnsi="Times New Roman" w:cs="Times New Roman"/>
          <w:sz w:val="24"/>
          <w:szCs w:val="24"/>
          <w:lang w:val="ro-RO"/>
        </w:rPr>
        <w:t xml:space="preserve">Se poate observa faptul ca si in cadrul acestei masuri obiectivele stabilite pentru implementarea planului de dezvoltare locala din zona </w:t>
      </w:r>
      <w:r w:rsidRPr="00D34A44">
        <w:rPr>
          <w:rFonts w:ascii="Times New Roman" w:eastAsia="Calibri" w:hAnsi="Times New Roman" w:cs="Times New Roman"/>
          <w:b/>
          <w:sz w:val="24"/>
          <w:szCs w:val="24"/>
          <w:lang w:val="ro-RO"/>
        </w:rPr>
        <w:t>Microregiunea Horezu</w:t>
      </w:r>
      <w:r w:rsidRPr="00D34A44">
        <w:rPr>
          <w:rFonts w:ascii="Times New Roman" w:eastAsia="Calibri" w:hAnsi="Times New Roman" w:cs="Times New Roman"/>
          <w:sz w:val="24"/>
          <w:szCs w:val="24"/>
          <w:lang w:val="ro-RO"/>
        </w:rPr>
        <w:t xml:space="preserve"> reflecta analiza SWOT a grupului iar intre obiective si prioritati exista o relatie sinergetica si complementara. </w:t>
      </w:r>
      <w:r w:rsidRPr="00D34A44">
        <w:rPr>
          <w:rFonts w:ascii="Times New Roman" w:eastAsia="Calibri" w:hAnsi="Times New Roman" w:cs="Times New Roman"/>
          <w:b/>
          <w:sz w:val="24"/>
          <w:szCs w:val="24"/>
          <w:u w:val="single"/>
          <w:lang w:val="ro-RO"/>
        </w:rPr>
        <w:t>Prin urmare, criteriul de selectie CS 3.1.2. este respectat.</w:t>
      </w:r>
    </w:p>
    <w:p w:rsidR="00903FAE" w:rsidRPr="00D34A44" w:rsidRDefault="00903FAE" w:rsidP="00903FAE">
      <w:pPr>
        <w:spacing w:after="0" w:line="240" w:lineRule="auto"/>
        <w:jc w:val="both"/>
        <w:rPr>
          <w:rFonts w:ascii="Times New Roman" w:eastAsia="Times New Roman" w:hAnsi="Times New Roman" w:cs="Times New Roman"/>
          <w:b/>
          <w:sz w:val="24"/>
          <w:szCs w:val="24"/>
          <w:u w:val="single"/>
          <w:lang w:val="ro-RO" w:eastAsia="ro-RO"/>
        </w:rPr>
      </w:pPr>
    </w:p>
    <w:p w:rsidR="00903FAE" w:rsidRPr="00D34A44" w:rsidRDefault="00903FAE" w:rsidP="00903FAE">
      <w:pPr>
        <w:spacing w:after="0" w:line="240" w:lineRule="auto"/>
        <w:jc w:val="both"/>
        <w:rPr>
          <w:rFonts w:ascii="Times New Roman" w:eastAsia="Times New Roman" w:hAnsi="Times New Roman" w:cs="Times New Roman"/>
          <w:b/>
          <w:sz w:val="24"/>
          <w:szCs w:val="24"/>
          <w:u w:val="single"/>
          <w:lang w:val="ro-RO" w:eastAsia="ro-RO"/>
        </w:rPr>
      </w:pPr>
      <w:r w:rsidRPr="00D34A44">
        <w:rPr>
          <w:rFonts w:ascii="Times New Roman" w:eastAsia="Times New Roman" w:hAnsi="Times New Roman" w:cs="Times New Roman"/>
          <w:b/>
          <w:sz w:val="24"/>
          <w:szCs w:val="24"/>
          <w:u w:val="single"/>
          <w:lang w:val="ro-RO" w:eastAsia="ro-RO"/>
        </w:rPr>
        <w:lastRenderedPageBreak/>
        <w:t>Raportul cu Strategia de dezvoltare</w:t>
      </w:r>
    </w:p>
    <w:p w:rsidR="00903FAE" w:rsidRPr="00D34A44" w:rsidRDefault="00903FAE" w:rsidP="00903FAE">
      <w:pPr>
        <w:spacing w:after="0" w:line="240" w:lineRule="auto"/>
        <w:ind w:firstLine="720"/>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 xml:space="preserve">In zona grupului de actiune locala </w:t>
      </w:r>
      <w:r w:rsidRPr="00D34A44">
        <w:rPr>
          <w:rFonts w:ascii="Times New Roman" w:eastAsia="Times New Roman" w:hAnsi="Times New Roman" w:cs="Times New Roman"/>
          <w:b/>
          <w:sz w:val="24"/>
          <w:szCs w:val="24"/>
          <w:lang w:val="ro-RO" w:eastAsia="ro-RO"/>
        </w:rPr>
        <w:t>Microregiunea Horezu</w:t>
      </w:r>
      <w:r w:rsidRPr="00D34A44">
        <w:rPr>
          <w:rFonts w:ascii="Times New Roman" w:eastAsia="Times New Roman" w:hAnsi="Times New Roman" w:cs="Times New Roman"/>
          <w:sz w:val="24"/>
          <w:szCs w:val="24"/>
          <w:lang w:val="ro-RO" w:eastAsia="ro-RO"/>
        </w:rPr>
        <w:t xml:space="preserve"> sectoarele agricol si forestier constituie pentru spatiul rural un factor determinant pentru obtinerea productiilor agricole si silvice, precum si pentru mentinerea calitatii peisajului si protectiei mediului inconjurator. O mare parte din totalul populatiei active din mediul rural este ocupata in aceste sectoare. Astfel, evolutia si specializarea in agricultura necesita un nivel corespunzator de instruire tehnica, economica si juridica, inclusiv expertiza in tehnologii noi ale informatiei, pentru a corespunde cerintelor comunitare in domeniul fitosanitar, bunastarii animalelor, standardelor de calitate, sprijinind astfel mobilizarea populatiei rurale si imbunatatirea diversitatii locale in vederea cresterii atractivitatii zonelor rurale, a diversificarii economiei rurale si a calitatii vietii. </w:t>
      </w:r>
    </w:p>
    <w:p w:rsidR="00903FAE" w:rsidRPr="00D34A44" w:rsidRDefault="00903FAE" w:rsidP="00903FAE">
      <w:pPr>
        <w:spacing w:after="0" w:line="240" w:lineRule="auto"/>
        <w:ind w:firstLine="720"/>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 xml:space="preserve">Necesitatea activitatii de formare profesionala apare, in zona </w:t>
      </w:r>
      <w:r w:rsidRPr="00D34A44">
        <w:rPr>
          <w:rFonts w:ascii="Times New Roman" w:eastAsia="Times New Roman" w:hAnsi="Times New Roman" w:cs="Times New Roman"/>
          <w:b/>
          <w:sz w:val="24"/>
          <w:szCs w:val="24"/>
          <w:lang w:val="ro-RO" w:eastAsia="ro-RO"/>
        </w:rPr>
        <w:t>Microregiunea Horezu</w:t>
      </w:r>
      <w:r w:rsidRPr="00D34A44">
        <w:rPr>
          <w:rFonts w:ascii="Times New Roman" w:eastAsia="Times New Roman" w:hAnsi="Times New Roman" w:cs="Times New Roman"/>
          <w:sz w:val="24"/>
          <w:szCs w:val="24"/>
          <w:lang w:val="ro-RO" w:eastAsia="ro-RO"/>
        </w:rPr>
        <w:t>, in contextul legat de cresterea competitivitatii si diversificarii produselor si activitatilor din agricultura si silvicultura, de restructurarea si modernizarea sectoarelor agricol, forestier, a sectoarelor de procesare si comercializare pentru produsele agricole si forestiere, de incurajare a afacerilor orientate spre piata, a cerintelor pentru o gama larga de aptitudini economice si de management cat si de indeplinirea obiectivului gestionarii durabile a terenului si protectiei mediului, aplicarea de tehnologii si practici prietenoase mediului si de utilizare a energiei regenerabile.</w:t>
      </w:r>
    </w:p>
    <w:p w:rsidR="00903FAE" w:rsidRPr="00D34A44" w:rsidRDefault="00903FAE" w:rsidP="00903FAE">
      <w:pPr>
        <w:spacing w:after="0" w:line="240" w:lineRule="auto"/>
        <w:ind w:firstLine="720"/>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 xml:space="preserve">Prin urmare, este necesar ca activitatile de formare profesionala, informare si difuzare a cunostintelor sa fie extinse si la persoanele adulte din teritoriul GAL </w:t>
      </w:r>
      <w:r w:rsidRPr="00D34A44">
        <w:rPr>
          <w:rFonts w:ascii="Times New Roman" w:eastAsia="Times New Roman" w:hAnsi="Times New Roman" w:cs="Times New Roman"/>
          <w:b/>
          <w:sz w:val="24"/>
          <w:szCs w:val="24"/>
          <w:lang w:val="ro-RO" w:eastAsia="ro-RO"/>
        </w:rPr>
        <w:t>Microregiunea Horezu</w:t>
      </w:r>
      <w:r w:rsidRPr="00D34A44">
        <w:rPr>
          <w:rFonts w:ascii="Times New Roman" w:eastAsia="Times New Roman" w:hAnsi="Times New Roman" w:cs="Times New Roman"/>
          <w:sz w:val="24"/>
          <w:szCs w:val="24"/>
          <w:lang w:val="ro-RO" w:eastAsia="ro-RO"/>
        </w:rPr>
        <w:t>, persoane implicate in domenii care au legatura cu agricultura, industria alimentara s</w:t>
      </w:r>
      <w:r>
        <w:rPr>
          <w:rFonts w:ascii="Times New Roman" w:eastAsia="Times New Roman" w:hAnsi="Times New Roman" w:cs="Times New Roman"/>
          <w:sz w:val="24"/>
          <w:szCs w:val="24"/>
          <w:lang w:val="ro-RO" w:eastAsia="ro-RO"/>
        </w:rPr>
        <w:t>i</w:t>
      </w:r>
      <w:r w:rsidRPr="00D34A44">
        <w:rPr>
          <w:rFonts w:ascii="Times New Roman" w:eastAsia="Times New Roman" w:hAnsi="Times New Roman" w:cs="Times New Roman"/>
          <w:sz w:val="24"/>
          <w:szCs w:val="24"/>
          <w:lang w:val="ro-RO" w:eastAsia="ro-RO"/>
        </w:rPr>
        <w:t xml:space="preserve"> silvicultura.</w:t>
      </w:r>
    </w:p>
    <w:p w:rsidR="00903FAE" w:rsidRPr="00D34A44" w:rsidRDefault="00903FAE" w:rsidP="00903FAE">
      <w:pPr>
        <w:spacing w:after="0" w:line="240" w:lineRule="auto"/>
        <w:ind w:firstLine="720"/>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 xml:space="preserve">De asemenea GAL Microregiunea Horezu prin strategia şi planul de dezvoltare locală pune un accent deosebit pe dezvoltarea formelor asociative în toate domeniile de activitate, pe revitalizarea tradiţiilor şi pe oferirea de oportunităţi de formare profesională prin educaţie formală şi non-formală tinerilor din zonă. Microregiune are în vedere şi metode inovative de transfer de cunoţtinţe şi stimulare a erofmaneţi cum ar fi atelierele demosntrative sau concursurile. </w:t>
      </w:r>
    </w:p>
    <w:p w:rsidR="00903FAE" w:rsidRPr="00D34A44" w:rsidRDefault="00903FAE" w:rsidP="00903FAE">
      <w:pPr>
        <w:spacing w:after="0" w:line="240" w:lineRule="auto"/>
        <w:jc w:val="both"/>
        <w:rPr>
          <w:rFonts w:ascii="Times New Roman" w:eastAsia="Times New Roman" w:hAnsi="Times New Roman" w:cs="Times New Roman"/>
          <w:sz w:val="24"/>
          <w:szCs w:val="24"/>
          <w:lang w:val="ro-RO" w:eastAsia="ro-RO"/>
        </w:rPr>
      </w:pPr>
    </w:p>
    <w:tbl>
      <w:tblPr>
        <w:tblStyle w:val="TableGrid2"/>
        <w:tblW w:w="0" w:type="auto"/>
        <w:tblLook w:val="04A0" w:firstRow="1" w:lastRow="0" w:firstColumn="1" w:lastColumn="0" w:noHBand="0" w:noVBand="1"/>
      </w:tblPr>
      <w:tblGrid>
        <w:gridCol w:w="9242"/>
      </w:tblGrid>
      <w:tr w:rsidR="00903FAE" w:rsidRPr="00D34A44" w:rsidTr="00CB0128">
        <w:tc>
          <w:tcPr>
            <w:tcW w:w="9242" w:type="dxa"/>
          </w:tcPr>
          <w:p w:rsidR="00903FAE" w:rsidRPr="00D34A44" w:rsidRDefault="00903FAE" w:rsidP="00903FAE">
            <w:pPr>
              <w:numPr>
                <w:ilvl w:val="0"/>
                <w:numId w:val="37"/>
              </w:numPr>
              <w:jc w:val="both"/>
              <w:rPr>
                <w:rFonts w:ascii="Times New Roman" w:eastAsia="Times New Roman" w:hAnsi="Times New Roman" w:cs="Times New Roman"/>
                <w:b/>
                <w:sz w:val="24"/>
                <w:szCs w:val="24"/>
                <w:lang w:eastAsia="ro-RO"/>
              </w:rPr>
            </w:pPr>
            <w:r w:rsidRPr="00D34A44">
              <w:rPr>
                <w:rFonts w:ascii="Times New Roman" w:eastAsia="Times New Roman" w:hAnsi="Times New Roman" w:cs="Times New Roman"/>
                <w:b/>
                <w:sz w:val="24"/>
                <w:szCs w:val="24"/>
                <w:lang w:eastAsia="ro-RO"/>
              </w:rPr>
              <w:t>Descrierea actiunilor si modul in care acestea satisfac nevoile stabilite precum si modul de acoperire a teritoriului Microregiunea Horezu.</w:t>
            </w:r>
          </w:p>
        </w:tc>
      </w:tr>
    </w:tbl>
    <w:p w:rsidR="00903FAE" w:rsidRPr="00D34A44" w:rsidRDefault="00903FAE" w:rsidP="00903FAE">
      <w:pPr>
        <w:spacing w:after="0" w:line="240" w:lineRule="auto"/>
        <w:jc w:val="both"/>
        <w:rPr>
          <w:rFonts w:ascii="Times New Roman" w:eastAsia="Times New Roman" w:hAnsi="Times New Roman" w:cs="Times New Roman"/>
          <w:sz w:val="24"/>
          <w:szCs w:val="24"/>
          <w:lang w:val="ro-RO" w:eastAsia="ro-RO"/>
        </w:rPr>
      </w:pPr>
    </w:p>
    <w:p w:rsidR="00903FAE" w:rsidRPr="00D34A44" w:rsidRDefault="00903FAE" w:rsidP="00903FAE">
      <w:pPr>
        <w:spacing w:after="0" w:line="240" w:lineRule="auto"/>
        <w:jc w:val="both"/>
        <w:rPr>
          <w:rFonts w:ascii="Times New Roman" w:eastAsia="Times New Roman" w:hAnsi="Times New Roman" w:cs="Times New Roman"/>
          <w:b/>
          <w:sz w:val="24"/>
          <w:szCs w:val="24"/>
          <w:u w:val="single"/>
          <w:lang w:val="ro-RO" w:eastAsia="ro-RO"/>
        </w:rPr>
      </w:pPr>
      <w:r w:rsidRPr="00D34A44">
        <w:rPr>
          <w:rFonts w:ascii="Times New Roman" w:eastAsia="Times New Roman" w:hAnsi="Times New Roman" w:cs="Times New Roman"/>
          <w:b/>
          <w:bCs/>
          <w:sz w:val="24"/>
          <w:szCs w:val="24"/>
          <w:u w:val="single"/>
          <w:lang w:val="ro-RO" w:eastAsia="ro-RO"/>
        </w:rPr>
        <w:t>Descrierea actiunilor si modul in care acestea satisfac nevoile stabilite</w:t>
      </w:r>
    </w:p>
    <w:p w:rsidR="00903FAE" w:rsidRPr="00D34A44" w:rsidRDefault="00903FAE" w:rsidP="00903FAE">
      <w:pPr>
        <w:spacing w:after="0" w:line="240" w:lineRule="auto"/>
        <w:ind w:firstLine="720"/>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Masura sprijina:</w:t>
      </w:r>
    </w:p>
    <w:p w:rsidR="00903FAE" w:rsidRPr="00D34A44" w:rsidRDefault="00903FAE" w:rsidP="00903FAE">
      <w:pPr>
        <w:spacing w:after="0" w:line="240" w:lineRule="auto"/>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1. Programe de formare profesionala de scurta durata (initiere, perfectionare si specializare), cu perioade diferentiate de pregatire, in functie de tematica cursului, grupul tinta si nivelul existent de pregatire al solicitantilor de formare profesionala in vederea imbunatatirii si perfectionarii cunostintelor privind competentele manageriale si tehnice in domeniul agricol, forestier si agro-alimentar, introducerea de noi tehnologii si inovatii, protectia mediului si agricultura ecologica, cunoasterea si respectarea conditiilor de eco-conditionalitate etc.</w:t>
      </w:r>
    </w:p>
    <w:p w:rsidR="00903FAE" w:rsidRPr="00D34A44" w:rsidRDefault="00903FAE" w:rsidP="00903FAE">
      <w:pPr>
        <w:spacing w:after="0" w:line="240" w:lineRule="auto"/>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2. Actiuni de informare si difuzare de cunostinte privind schemele de sprijin ale PAC, a modului de aplicare a masurilor pentru dezvoltare rurala. Actiunile prevazute a se efectua prin aceasta masura au un caracter colectiv si nu individual.</w:t>
      </w:r>
    </w:p>
    <w:p w:rsidR="00903FAE" w:rsidRPr="00D34A44" w:rsidRDefault="00903FAE" w:rsidP="00903FAE">
      <w:pPr>
        <w:spacing w:after="0" w:line="240" w:lineRule="auto"/>
        <w:jc w:val="both"/>
        <w:rPr>
          <w:rFonts w:ascii="Times New Roman" w:eastAsia="Times New Roman" w:hAnsi="Times New Roman" w:cs="Times New Roman"/>
          <w:sz w:val="24"/>
          <w:szCs w:val="24"/>
          <w:lang w:val="ro-RO" w:eastAsia="ro-RO"/>
        </w:rPr>
      </w:pPr>
    </w:p>
    <w:p w:rsidR="00903FAE" w:rsidRPr="00D34A44" w:rsidRDefault="00903FAE" w:rsidP="00903FAE">
      <w:pPr>
        <w:spacing w:after="0" w:line="240" w:lineRule="auto"/>
        <w:jc w:val="both"/>
        <w:rPr>
          <w:rFonts w:ascii="Times New Roman" w:eastAsia="Times New Roman" w:hAnsi="Times New Roman" w:cs="Times New Roman"/>
          <w:sz w:val="24"/>
          <w:szCs w:val="24"/>
          <w:lang w:val="ro-RO" w:eastAsia="ro-RO"/>
        </w:rPr>
      </w:pPr>
    </w:p>
    <w:p w:rsidR="00903FAE" w:rsidRPr="00500C41" w:rsidRDefault="00903FAE" w:rsidP="00903FAE">
      <w:pPr>
        <w:shd w:val="clear" w:color="auto" w:fill="FBD4B4"/>
        <w:spacing w:after="0" w:line="240" w:lineRule="auto"/>
        <w:ind w:firstLine="720"/>
        <w:jc w:val="both"/>
        <w:rPr>
          <w:rFonts w:ascii="Times New Roman" w:eastAsia="Calibri" w:hAnsi="Times New Roman" w:cs="Times New Roman"/>
          <w:sz w:val="24"/>
          <w:szCs w:val="24"/>
          <w:lang w:val="ro-RO"/>
        </w:rPr>
      </w:pPr>
      <w:r w:rsidRPr="00D34A44">
        <w:rPr>
          <w:rFonts w:ascii="Times New Roman" w:eastAsia="Calibri" w:hAnsi="Times New Roman" w:cs="Times New Roman"/>
          <w:sz w:val="24"/>
          <w:szCs w:val="24"/>
          <w:lang w:val="ro-RO"/>
        </w:rPr>
        <w:t xml:space="preserve">Activitatile stabilite sunt conforme cu prioritatea numarul 3 si cu obiectivul nr.7, prezentate in cadrul capitolului de prioritati. Actiunile stabilite in cadrul acestei masuri sunt in concordanta cu prioritatile si obiectivele Strategiei. </w:t>
      </w:r>
      <w:r w:rsidRPr="00D34A44">
        <w:rPr>
          <w:rFonts w:ascii="Times New Roman" w:eastAsia="Calibri" w:hAnsi="Times New Roman" w:cs="Times New Roman"/>
          <w:b/>
          <w:sz w:val="24"/>
          <w:szCs w:val="24"/>
          <w:u w:val="single"/>
          <w:lang w:val="ro-RO"/>
        </w:rPr>
        <w:t>Prin urmare, se respecta criteriul de selectie SCS 3.1.3.</w:t>
      </w:r>
    </w:p>
    <w:p w:rsidR="00903FAE" w:rsidRPr="00D34A44" w:rsidRDefault="00903FAE" w:rsidP="00903FAE">
      <w:pPr>
        <w:spacing w:after="0" w:line="240" w:lineRule="auto"/>
        <w:jc w:val="both"/>
        <w:rPr>
          <w:rFonts w:ascii="Times New Roman" w:eastAsia="Times New Roman" w:hAnsi="Times New Roman" w:cs="Times New Roman"/>
          <w:sz w:val="24"/>
          <w:szCs w:val="24"/>
          <w:lang w:val="ro-RO" w:eastAsia="ro-RO"/>
        </w:rPr>
      </w:pPr>
    </w:p>
    <w:p w:rsidR="00903FAE" w:rsidRPr="00D34A44" w:rsidRDefault="00903FAE" w:rsidP="00903FAE">
      <w:pPr>
        <w:spacing w:after="0" w:line="240" w:lineRule="auto"/>
        <w:jc w:val="both"/>
        <w:rPr>
          <w:rFonts w:ascii="Times New Roman" w:eastAsia="Times New Roman" w:hAnsi="Times New Roman" w:cs="Times New Roman"/>
          <w:b/>
          <w:sz w:val="24"/>
          <w:szCs w:val="24"/>
          <w:u w:val="single"/>
          <w:lang w:val="ro-RO" w:eastAsia="ro-RO"/>
        </w:rPr>
      </w:pPr>
      <w:r w:rsidRPr="00D34A44">
        <w:rPr>
          <w:rFonts w:ascii="Times New Roman" w:eastAsia="Times New Roman" w:hAnsi="Times New Roman" w:cs="Times New Roman"/>
          <w:b/>
          <w:sz w:val="24"/>
          <w:szCs w:val="24"/>
          <w:u w:val="single"/>
          <w:lang w:val="ro-RO" w:eastAsia="ro-RO"/>
        </w:rPr>
        <w:t>Modul de acoperire a teritoriului de catre actiunile aferente acestei masuri:</w:t>
      </w:r>
    </w:p>
    <w:p w:rsidR="00903FAE" w:rsidRPr="00D34A44" w:rsidRDefault="00903FAE" w:rsidP="00903FAE">
      <w:pPr>
        <w:spacing w:after="0" w:line="240" w:lineRule="auto"/>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Actiunile sunt destinate intregului teritoriu.</w:t>
      </w:r>
    </w:p>
    <w:p w:rsidR="00903FAE" w:rsidRPr="00D34A44" w:rsidRDefault="00903FAE" w:rsidP="00903FAE">
      <w:pPr>
        <w:spacing w:after="0" w:line="240" w:lineRule="auto"/>
        <w:jc w:val="both"/>
        <w:rPr>
          <w:rFonts w:ascii="Times New Roman" w:eastAsia="Times New Roman" w:hAnsi="Times New Roman" w:cs="Times New Roman"/>
          <w:b/>
          <w:bCs/>
          <w:sz w:val="24"/>
          <w:szCs w:val="24"/>
          <w:lang w:val="ro-RO" w:eastAsia="ro-RO"/>
        </w:rPr>
      </w:pPr>
    </w:p>
    <w:tbl>
      <w:tblPr>
        <w:tblStyle w:val="TableGrid2"/>
        <w:tblW w:w="0" w:type="auto"/>
        <w:tblLook w:val="04A0" w:firstRow="1" w:lastRow="0" w:firstColumn="1" w:lastColumn="0" w:noHBand="0" w:noVBand="1"/>
      </w:tblPr>
      <w:tblGrid>
        <w:gridCol w:w="9242"/>
      </w:tblGrid>
      <w:tr w:rsidR="00903FAE" w:rsidRPr="00D34A44" w:rsidTr="00CB0128">
        <w:tc>
          <w:tcPr>
            <w:tcW w:w="9242" w:type="dxa"/>
          </w:tcPr>
          <w:p w:rsidR="00903FAE" w:rsidRPr="00D34A44" w:rsidRDefault="00903FAE" w:rsidP="00903FAE">
            <w:pPr>
              <w:numPr>
                <w:ilvl w:val="0"/>
                <w:numId w:val="37"/>
              </w:numPr>
              <w:jc w:val="both"/>
              <w:rPr>
                <w:rFonts w:ascii="Times New Roman" w:eastAsia="Times New Roman" w:hAnsi="Times New Roman" w:cs="Times New Roman"/>
                <w:b/>
                <w:bCs/>
                <w:sz w:val="24"/>
                <w:szCs w:val="24"/>
                <w:lang w:eastAsia="ro-RO"/>
              </w:rPr>
            </w:pPr>
            <w:r w:rsidRPr="00D34A44">
              <w:rPr>
                <w:rFonts w:ascii="Times New Roman" w:eastAsia="Times New Roman" w:hAnsi="Times New Roman" w:cs="Times New Roman"/>
                <w:b/>
                <w:bCs/>
                <w:sz w:val="24"/>
                <w:szCs w:val="24"/>
                <w:lang w:eastAsia="ro-RO"/>
              </w:rPr>
              <w:t>Sinergia cu alte masuri</w:t>
            </w:r>
          </w:p>
        </w:tc>
      </w:tr>
    </w:tbl>
    <w:p w:rsidR="00903FAE" w:rsidRPr="00D34A44" w:rsidRDefault="00903FAE" w:rsidP="00903FAE">
      <w:pPr>
        <w:spacing w:after="0" w:line="240" w:lineRule="auto"/>
        <w:jc w:val="both"/>
        <w:rPr>
          <w:rFonts w:ascii="Times New Roman" w:eastAsia="Times New Roman" w:hAnsi="Times New Roman" w:cs="Times New Roman"/>
          <w:b/>
          <w:bCs/>
          <w:sz w:val="24"/>
          <w:szCs w:val="24"/>
          <w:lang w:val="ro-RO" w:eastAsia="ro-RO"/>
        </w:rPr>
      </w:pPr>
      <w:r w:rsidRPr="00D34A44">
        <w:rPr>
          <w:rFonts w:ascii="Times New Roman" w:eastAsia="Times New Roman" w:hAnsi="Times New Roman" w:cs="Times New Roman"/>
          <w:b/>
          <w:bCs/>
          <w:sz w:val="24"/>
          <w:szCs w:val="24"/>
          <w:lang w:val="ro-RO" w:eastAsia="ro-RO"/>
        </w:rPr>
        <w:t>Actiunile specifice acestei masuri se pot realiza fie individual, fie in complementaritate cu alte actiuni din cadrul altor masuri. Prezentam, mai jos, sinergia cu alte masuri.</w:t>
      </w:r>
    </w:p>
    <w:p w:rsidR="00903FAE" w:rsidRPr="00D34A44" w:rsidRDefault="00903FAE" w:rsidP="00903FAE">
      <w:pPr>
        <w:spacing w:after="0" w:line="240" w:lineRule="auto"/>
        <w:jc w:val="both"/>
        <w:rPr>
          <w:rFonts w:ascii="Times New Roman" w:eastAsia="Times New Roman" w:hAnsi="Times New Roman" w:cs="Times New Roman"/>
          <w:b/>
          <w:bCs/>
          <w:sz w:val="24"/>
          <w:szCs w:val="24"/>
          <w:lang w:val="ro-RO" w:eastAsia="ro-RO"/>
        </w:rPr>
      </w:pPr>
      <w:r w:rsidRPr="00D34A44">
        <w:rPr>
          <w:rFonts w:ascii="Times New Roman" w:eastAsia="Times New Roman" w:hAnsi="Times New Roman" w:cs="Times New Roman"/>
          <w:b/>
          <w:bCs/>
          <w:sz w:val="24"/>
          <w:szCs w:val="24"/>
          <w:lang w:val="ro-RO" w:eastAsia="ro-RO"/>
        </w:rPr>
        <w:t>Sinergia cu alte masuri(FSE)</w:t>
      </w:r>
    </w:p>
    <w:p w:rsidR="00903FAE" w:rsidRPr="00D34A44" w:rsidRDefault="00903FAE" w:rsidP="00903FAE">
      <w:pPr>
        <w:spacing w:after="0" w:line="240" w:lineRule="auto"/>
        <w:jc w:val="both"/>
        <w:rPr>
          <w:rFonts w:ascii="Times New Roman" w:eastAsia="Times New Roman" w:hAnsi="Times New Roman" w:cs="Times New Roman"/>
          <w:b/>
          <w:bCs/>
          <w:sz w:val="24"/>
          <w:szCs w:val="24"/>
          <w:lang w:val="ro-RO" w:eastAsia="ro-RO"/>
        </w:rPr>
      </w:pPr>
    </w:p>
    <w:p w:rsidR="00903FAE" w:rsidRPr="00D34A44" w:rsidRDefault="00903FAE" w:rsidP="00903FAE">
      <w:pPr>
        <w:spacing w:after="0" w:line="240" w:lineRule="auto"/>
        <w:ind w:firstLine="720"/>
        <w:jc w:val="both"/>
        <w:rPr>
          <w:rFonts w:ascii="Times New Roman" w:eastAsia="Times New Roman" w:hAnsi="Times New Roman" w:cs="Times New Roman"/>
          <w:bCs/>
          <w:sz w:val="24"/>
          <w:szCs w:val="24"/>
          <w:lang w:eastAsia="ro-RO"/>
        </w:rPr>
      </w:pPr>
      <w:r w:rsidRPr="00D34A44">
        <w:rPr>
          <w:rFonts w:ascii="Times New Roman" w:eastAsia="Times New Roman" w:hAnsi="Times New Roman" w:cs="Times New Roman"/>
          <w:bCs/>
          <w:sz w:val="24"/>
          <w:szCs w:val="24"/>
          <w:lang w:val="ro-RO" w:eastAsia="ro-RO"/>
        </w:rPr>
        <w:t xml:space="preserve">Aceasta masura include activitati care privesc dezvoltarea resurselor umane si prin urmare, se afla in relatie de complementaritate cu POS-DRU. Delimitarea dintre POS-DRU si FEADR are la baza tipul de interventii si nu demarcarea teritoriala. </w:t>
      </w:r>
      <w:r w:rsidRPr="00D34A44">
        <w:rPr>
          <w:rFonts w:ascii="Times New Roman" w:eastAsia="Times New Roman" w:hAnsi="Times New Roman" w:cs="Times New Roman"/>
          <w:bCs/>
          <w:sz w:val="24"/>
          <w:szCs w:val="24"/>
          <w:lang w:eastAsia="ro-RO"/>
        </w:rPr>
        <w:t xml:space="preserve">In ceea ce priveste educatia si formarea profesionala initiala, POS-DRU, axa prioritara AP1 Ëducatie si formare profesionala in sprijinul cresterii economioce si dezvoltarii societatii bazate pe cunoastere” ofera, prin intermediul scolilor si liceelor specializate, programe de formare initiala in agricultura, finalizate cu o atestare in acest domeniu. Formarea profesionala continua pentru persoanele di agricultura, agricultura de subzistenta si semisubzistenta </w:t>
      </w:r>
      <w:proofErr w:type="gramStart"/>
      <w:r w:rsidRPr="00D34A44">
        <w:rPr>
          <w:rFonts w:ascii="Times New Roman" w:eastAsia="Times New Roman" w:hAnsi="Times New Roman" w:cs="Times New Roman"/>
          <w:bCs/>
          <w:sz w:val="24"/>
          <w:szCs w:val="24"/>
          <w:lang w:eastAsia="ro-RO"/>
        </w:rPr>
        <w:t>va</w:t>
      </w:r>
      <w:proofErr w:type="gramEnd"/>
      <w:r w:rsidRPr="00D34A44">
        <w:rPr>
          <w:rFonts w:ascii="Times New Roman" w:eastAsia="Times New Roman" w:hAnsi="Times New Roman" w:cs="Times New Roman"/>
          <w:bCs/>
          <w:sz w:val="24"/>
          <w:szCs w:val="24"/>
          <w:lang w:eastAsia="ro-RO"/>
        </w:rPr>
        <w:t xml:space="preserve"> continua prin axele prioritare dedicate ale POS-DRU. De asemenea, prin axe dedicate ale POS-DRU se </w:t>
      </w:r>
      <w:proofErr w:type="gramStart"/>
      <w:r w:rsidRPr="00D34A44">
        <w:rPr>
          <w:rFonts w:ascii="Times New Roman" w:eastAsia="Times New Roman" w:hAnsi="Times New Roman" w:cs="Times New Roman"/>
          <w:bCs/>
          <w:sz w:val="24"/>
          <w:szCs w:val="24"/>
          <w:lang w:eastAsia="ro-RO"/>
        </w:rPr>
        <w:t>va</w:t>
      </w:r>
      <w:proofErr w:type="gramEnd"/>
      <w:r w:rsidRPr="00D34A44">
        <w:rPr>
          <w:rFonts w:ascii="Times New Roman" w:eastAsia="Times New Roman" w:hAnsi="Times New Roman" w:cs="Times New Roman"/>
          <w:bCs/>
          <w:sz w:val="24"/>
          <w:szCs w:val="24"/>
          <w:lang w:eastAsia="ro-RO"/>
        </w:rPr>
        <w:t xml:space="preserve"> promova orientarea, consultant si formarea in domeniul antreprenorial si in domenii non-agricole. </w:t>
      </w:r>
      <w:proofErr w:type="gramStart"/>
      <w:r w:rsidRPr="00D34A44">
        <w:rPr>
          <w:rFonts w:ascii="Times New Roman" w:eastAsia="Times New Roman" w:hAnsi="Times New Roman" w:cs="Times New Roman"/>
          <w:bCs/>
          <w:sz w:val="24"/>
          <w:szCs w:val="24"/>
          <w:lang w:eastAsia="ro-RO"/>
        </w:rPr>
        <w:t>Prin FEADR se vor finanta numai programe de formare de scurta durata (cursuri de baza si specializari) pentru perfectionarea cunostintelor lucratorilor din agricultura si silvicultura.</w:t>
      </w:r>
      <w:proofErr w:type="gramEnd"/>
      <w:r w:rsidRPr="00D34A44">
        <w:rPr>
          <w:rFonts w:ascii="Times New Roman" w:eastAsia="Times New Roman" w:hAnsi="Times New Roman" w:cs="Times New Roman"/>
          <w:bCs/>
          <w:sz w:val="24"/>
          <w:szCs w:val="24"/>
          <w:lang w:eastAsia="ro-RO"/>
        </w:rPr>
        <w:t xml:space="preserve"> </w:t>
      </w:r>
      <w:proofErr w:type="gramStart"/>
      <w:r w:rsidRPr="00D34A44">
        <w:rPr>
          <w:rFonts w:ascii="Times New Roman" w:eastAsia="Times New Roman" w:hAnsi="Times New Roman" w:cs="Times New Roman"/>
          <w:bCs/>
          <w:sz w:val="24"/>
          <w:szCs w:val="24"/>
          <w:lang w:eastAsia="ro-RO"/>
        </w:rPr>
        <w:t>Pentru absolventii acestor cursuri se vor acorda atestate de participare.</w:t>
      </w:r>
      <w:proofErr w:type="gramEnd"/>
      <w:r w:rsidRPr="00D34A44">
        <w:rPr>
          <w:rFonts w:ascii="Times New Roman" w:eastAsia="Times New Roman" w:hAnsi="Times New Roman" w:cs="Times New Roman"/>
          <w:bCs/>
          <w:sz w:val="24"/>
          <w:szCs w:val="24"/>
          <w:lang w:eastAsia="ro-RO"/>
        </w:rPr>
        <w:t xml:space="preserve"> Referitor la incurajarea imbatranirii active, POS-DRU </w:t>
      </w:r>
      <w:proofErr w:type="gramStart"/>
      <w:r w:rsidRPr="00D34A44">
        <w:rPr>
          <w:rFonts w:ascii="Times New Roman" w:eastAsia="Times New Roman" w:hAnsi="Times New Roman" w:cs="Times New Roman"/>
          <w:bCs/>
          <w:sz w:val="24"/>
          <w:szCs w:val="24"/>
          <w:lang w:eastAsia="ro-RO"/>
        </w:rPr>
        <w:t>va</w:t>
      </w:r>
      <w:proofErr w:type="gramEnd"/>
      <w:r w:rsidRPr="00D34A44">
        <w:rPr>
          <w:rFonts w:ascii="Times New Roman" w:eastAsia="Times New Roman" w:hAnsi="Times New Roman" w:cs="Times New Roman"/>
          <w:bCs/>
          <w:sz w:val="24"/>
          <w:szCs w:val="24"/>
          <w:lang w:eastAsia="ro-RO"/>
        </w:rPr>
        <w:t xml:space="preserve"> sustine masurile care urmaresc cresterea ratei ocuparii. PNDR are in vedere pensionarea timpurie cu scopul de a se transfera exploatariole agricole de la fermierii batrani la cei tineri in schimbul unor plati compensatorii. Astfel, cresterea competitivitatii agriculturii va fi urmarita prin stimularea transformarii gospodariilor rurale in ferme agricole familiale cu character commercial, precum si prin cresterea clasei de mijloc in zonele rurale prin promovarea tinerilor fermieri si a concentrarii exploatatiilor agricole. In ceea </w:t>
      </w:r>
      <w:proofErr w:type="gramStart"/>
      <w:r w:rsidRPr="00D34A44">
        <w:rPr>
          <w:rFonts w:ascii="Times New Roman" w:eastAsia="Times New Roman" w:hAnsi="Times New Roman" w:cs="Times New Roman"/>
          <w:bCs/>
          <w:sz w:val="24"/>
          <w:szCs w:val="24"/>
          <w:lang w:eastAsia="ro-RO"/>
        </w:rPr>
        <w:t>ce</w:t>
      </w:r>
      <w:proofErr w:type="gramEnd"/>
      <w:r w:rsidRPr="00D34A44">
        <w:rPr>
          <w:rFonts w:ascii="Times New Roman" w:eastAsia="Times New Roman" w:hAnsi="Times New Roman" w:cs="Times New Roman"/>
          <w:bCs/>
          <w:sz w:val="24"/>
          <w:szCs w:val="24"/>
          <w:lang w:eastAsia="ro-RO"/>
        </w:rPr>
        <w:t xml:space="preserve"> priveste promovarea incluziunii sociale, PNDR va sustine masuri de reabiliutare si construire a infrastructurii de baza de mici dimensiuni (drumuri, aductiuni de apa, sisteme de alimentare cu apa curenta) si noi investitii in infrastructura legata de serviciile sociale din zonele rurale.</w:t>
      </w:r>
    </w:p>
    <w:p w:rsidR="00903FAE" w:rsidRPr="00D34A44" w:rsidRDefault="00903FAE" w:rsidP="00903FAE">
      <w:pPr>
        <w:spacing w:after="0" w:line="240" w:lineRule="auto"/>
        <w:ind w:firstLine="720"/>
        <w:jc w:val="both"/>
        <w:rPr>
          <w:rFonts w:ascii="Times New Roman" w:eastAsia="Times New Roman" w:hAnsi="Times New Roman" w:cs="Times New Roman"/>
          <w:bCs/>
          <w:sz w:val="24"/>
          <w:szCs w:val="24"/>
          <w:lang w:eastAsia="ro-RO"/>
        </w:rPr>
      </w:pPr>
      <w:r w:rsidRPr="00D34A44">
        <w:rPr>
          <w:rFonts w:ascii="Times New Roman" w:eastAsia="Times New Roman" w:hAnsi="Times New Roman" w:cs="Times New Roman"/>
          <w:bCs/>
          <w:sz w:val="24"/>
          <w:szCs w:val="24"/>
          <w:lang w:eastAsia="ro-RO"/>
        </w:rPr>
        <w:t xml:space="preserve">Aceste masuri completeaza operatiunile de promovare </w:t>
      </w:r>
      <w:proofErr w:type="gramStart"/>
      <w:r w:rsidRPr="00D34A44">
        <w:rPr>
          <w:rFonts w:ascii="Times New Roman" w:eastAsia="Times New Roman" w:hAnsi="Times New Roman" w:cs="Times New Roman"/>
          <w:bCs/>
          <w:sz w:val="24"/>
          <w:szCs w:val="24"/>
          <w:lang w:eastAsia="ro-RO"/>
        </w:rPr>
        <w:t>a</w:t>
      </w:r>
      <w:proofErr w:type="gramEnd"/>
      <w:r w:rsidRPr="00D34A44">
        <w:rPr>
          <w:rFonts w:ascii="Times New Roman" w:eastAsia="Times New Roman" w:hAnsi="Times New Roman" w:cs="Times New Roman"/>
          <w:bCs/>
          <w:sz w:val="24"/>
          <w:szCs w:val="24"/>
          <w:lang w:eastAsia="ro-RO"/>
        </w:rPr>
        <w:t xml:space="preserve"> incluziunii sociale finantate in cadrul POS-DRU, facand astfel mai accesibila implementarea proiectelor de incluziune sociala in zonele rurale izolate.</w:t>
      </w:r>
    </w:p>
    <w:p w:rsidR="00903FAE" w:rsidRPr="00D34A44" w:rsidRDefault="00903FAE" w:rsidP="00903FAE">
      <w:pPr>
        <w:shd w:val="clear" w:color="auto" w:fill="FBD4B4"/>
        <w:spacing w:after="0" w:line="240" w:lineRule="auto"/>
        <w:ind w:firstLine="720"/>
        <w:jc w:val="both"/>
        <w:rPr>
          <w:rFonts w:ascii="Times New Roman" w:eastAsia="Times New Roman" w:hAnsi="Times New Roman" w:cs="Times New Roman"/>
          <w:b/>
          <w:bCs/>
          <w:color w:val="FF0000"/>
          <w:sz w:val="24"/>
          <w:szCs w:val="24"/>
        </w:rPr>
      </w:pPr>
      <w:proofErr w:type="gramStart"/>
      <w:r w:rsidRPr="00D34A44">
        <w:rPr>
          <w:rFonts w:ascii="Times New Roman" w:eastAsia="Calibri" w:hAnsi="Times New Roman" w:cs="Times New Roman"/>
          <w:bCs/>
          <w:sz w:val="24"/>
          <w:szCs w:val="24"/>
        </w:rPr>
        <w:t>Prin intermediul acestei masuri, strategia de dezvoltare locala propusa demonstreaza complementaritatea cu alte programe de dezvoltare.</w:t>
      </w:r>
      <w:proofErr w:type="gramEnd"/>
      <w:r w:rsidRPr="00D34A44">
        <w:rPr>
          <w:rFonts w:ascii="Times New Roman" w:eastAsia="Calibri" w:hAnsi="Times New Roman" w:cs="Times New Roman"/>
          <w:bCs/>
          <w:sz w:val="24"/>
          <w:szCs w:val="24"/>
        </w:rPr>
        <w:t xml:space="preserve"> </w:t>
      </w:r>
      <w:proofErr w:type="gramStart"/>
      <w:r w:rsidRPr="00D34A44">
        <w:rPr>
          <w:rFonts w:ascii="Times New Roman" w:eastAsia="Calibri" w:hAnsi="Times New Roman" w:cs="Times New Roman"/>
          <w:b/>
          <w:bCs/>
          <w:sz w:val="24"/>
          <w:szCs w:val="24"/>
          <w:u w:val="single"/>
        </w:rPr>
        <w:t>Prin urmare, se respecta cerintele criteriului de selectie CS 3.1.4.</w:t>
      </w:r>
      <w:proofErr w:type="gramEnd"/>
    </w:p>
    <w:p w:rsidR="00903FAE" w:rsidRPr="00D34A44" w:rsidRDefault="00903FAE" w:rsidP="00903FAE">
      <w:pPr>
        <w:spacing w:after="0" w:line="240" w:lineRule="auto"/>
        <w:jc w:val="both"/>
        <w:rPr>
          <w:rFonts w:ascii="Times New Roman" w:eastAsia="Times New Roman" w:hAnsi="Times New Roman" w:cs="Times New Roman"/>
          <w:bCs/>
          <w:i/>
          <w:sz w:val="24"/>
          <w:szCs w:val="24"/>
          <w:lang w:eastAsia="ro-RO"/>
        </w:rPr>
      </w:pPr>
    </w:p>
    <w:tbl>
      <w:tblPr>
        <w:tblStyle w:val="TableGrid2"/>
        <w:tblW w:w="0" w:type="auto"/>
        <w:tblLook w:val="04A0" w:firstRow="1" w:lastRow="0" w:firstColumn="1" w:lastColumn="0" w:noHBand="0" w:noVBand="1"/>
      </w:tblPr>
      <w:tblGrid>
        <w:gridCol w:w="9242"/>
      </w:tblGrid>
      <w:tr w:rsidR="00903FAE" w:rsidRPr="00D34A44" w:rsidTr="00CB0128">
        <w:tc>
          <w:tcPr>
            <w:tcW w:w="9242" w:type="dxa"/>
          </w:tcPr>
          <w:p w:rsidR="00903FAE" w:rsidRPr="00D34A44" w:rsidRDefault="00903FAE" w:rsidP="00903FAE">
            <w:pPr>
              <w:numPr>
                <w:ilvl w:val="0"/>
                <w:numId w:val="37"/>
              </w:numPr>
              <w:jc w:val="both"/>
              <w:rPr>
                <w:rFonts w:ascii="Times New Roman" w:eastAsia="Times New Roman" w:hAnsi="Times New Roman" w:cs="Times New Roman"/>
                <w:b/>
                <w:bCs/>
                <w:sz w:val="24"/>
                <w:szCs w:val="24"/>
                <w:lang w:eastAsia="ro-RO"/>
              </w:rPr>
            </w:pPr>
            <w:r w:rsidRPr="00D34A44">
              <w:rPr>
                <w:rFonts w:ascii="Times New Roman" w:eastAsia="Times New Roman" w:hAnsi="Times New Roman" w:cs="Times New Roman"/>
                <w:b/>
                <w:bCs/>
                <w:sz w:val="24"/>
                <w:szCs w:val="24"/>
                <w:lang w:eastAsia="ro-RO"/>
              </w:rPr>
              <w:t>Beneficiarii</w:t>
            </w:r>
          </w:p>
        </w:tc>
      </w:tr>
    </w:tbl>
    <w:p w:rsidR="00903FAE" w:rsidRPr="00D34A44" w:rsidRDefault="00903FAE" w:rsidP="00903FAE">
      <w:pPr>
        <w:spacing w:after="0" w:line="240" w:lineRule="auto"/>
        <w:jc w:val="both"/>
        <w:rPr>
          <w:rFonts w:ascii="Times New Roman" w:eastAsia="Times New Roman" w:hAnsi="Times New Roman" w:cs="Times New Roman"/>
          <w:b/>
          <w:bCs/>
          <w:sz w:val="24"/>
          <w:szCs w:val="24"/>
          <w:lang w:val="ro-RO" w:eastAsia="ro-RO"/>
        </w:rPr>
      </w:pPr>
    </w:p>
    <w:p w:rsidR="00903FAE" w:rsidRPr="00D34A44" w:rsidRDefault="00903FAE" w:rsidP="00903FAE">
      <w:pPr>
        <w:spacing w:after="0" w:line="240" w:lineRule="auto"/>
        <w:ind w:firstLine="720"/>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Beneficiarii finali sunt persoane adulte care activeaza in domeniile agriculturii, silviculturii</w:t>
      </w:r>
      <w:r w:rsidRPr="00D34A44">
        <w:rPr>
          <w:rFonts w:ascii="Times New Roman" w:eastAsia="Times New Roman" w:hAnsi="Times New Roman" w:cs="Times New Roman"/>
          <w:sz w:val="24"/>
          <w:szCs w:val="24"/>
          <w:lang w:val="ro-RO" w:eastAsia="ro-RO"/>
        </w:rPr>
        <w:br/>
        <w:t>(inclusiv proprietari de padure) si industriei agro-alimentare.</w:t>
      </w:r>
    </w:p>
    <w:p w:rsidR="00903FAE" w:rsidRPr="00D34A44" w:rsidRDefault="00903FAE" w:rsidP="00903FAE">
      <w:pPr>
        <w:spacing w:after="0" w:line="240" w:lineRule="auto"/>
        <w:ind w:firstLine="720"/>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Beneficiarii directi, furnizori ai actiunilor de formare profesionala, informare si difuzare a cunostintelor, sunt entitati publice sau private care activeaza in domeniul formarii profesionale a adultilor si/sau informarii si difuzarii de cunostinte care indeplinesc criteriile de eligibilitate si de selectie.</w:t>
      </w:r>
    </w:p>
    <w:p w:rsidR="00903FAE" w:rsidRPr="00D34A44" w:rsidRDefault="00903FAE" w:rsidP="00903FAE">
      <w:pPr>
        <w:spacing w:after="0" w:line="240" w:lineRule="auto"/>
        <w:jc w:val="both"/>
        <w:rPr>
          <w:rFonts w:ascii="Times New Roman" w:eastAsia="Times New Roman" w:hAnsi="Times New Roman" w:cs="Times New Roman"/>
          <w:sz w:val="24"/>
          <w:szCs w:val="24"/>
          <w:lang w:val="ro-RO" w:eastAsia="ro-RO"/>
        </w:rPr>
      </w:pPr>
    </w:p>
    <w:p w:rsidR="00903FAE" w:rsidRPr="00D34A44" w:rsidRDefault="00903FAE" w:rsidP="00903FAE">
      <w:pPr>
        <w:spacing w:after="0" w:line="240" w:lineRule="auto"/>
        <w:ind w:firstLine="720"/>
        <w:jc w:val="both"/>
        <w:rPr>
          <w:rFonts w:ascii="Times New Roman" w:eastAsia="Times New Roman" w:hAnsi="Times New Roman" w:cs="Times New Roman"/>
          <w:b/>
          <w:sz w:val="24"/>
          <w:szCs w:val="24"/>
          <w:lang w:val="ro-RO" w:eastAsia="ro-RO"/>
        </w:rPr>
      </w:pPr>
      <w:r w:rsidRPr="00D34A44">
        <w:rPr>
          <w:rFonts w:ascii="Times New Roman" w:eastAsia="Times New Roman" w:hAnsi="Times New Roman" w:cs="Times New Roman"/>
          <w:b/>
          <w:sz w:val="24"/>
          <w:szCs w:val="24"/>
          <w:lang w:val="ro-RO" w:eastAsia="ro-RO"/>
        </w:rPr>
        <w:lastRenderedPageBreak/>
        <w:t xml:space="preserve">Identificarea institutiilor care realizeaza activitati de formare profesionala si actiuni de informare si difuzare de cunostinte </w:t>
      </w:r>
    </w:p>
    <w:p w:rsidR="00903FAE" w:rsidRPr="00D34A44" w:rsidRDefault="00903FAE" w:rsidP="00903FAE">
      <w:pPr>
        <w:spacing w:after="0" w:line="240" w:lineRule="auto"/>
        <w:ind w:firstLine="360"/>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Furnizorii de formare profesionala, indrumare si difuzare de cunostinte pot fi entitati publice sau private care activeaza in domeniu, sunt infintate conform legislatiei in vigoare in Romania si care indeplinesc criteriile de eligibilitate si selectie. Astfel, furnizorii de formare profesionala, indrumare si difuzare de cunostinte pot fi:</w:t>
      </w:r>
    </w:p>
    <w:p w:rsidR="00903FAE" w:rsidRPr="00D34A44" w:rsidRDefault="00903FAE" w:rsidP="00903FAE">
      <w:pPr>
        <w:numPr>
          <w:ilvl w:val="0"/>
          <w:numId w:val="38"/>
        </w:numPr>
        <w:spacing w:after="0" w:line="240" w:lineRule="auto"/>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Entitati private – persoane juridice care au competenta in domeniul agricol, silvic sau alimentar, conform cu obiectivele masurii;</w:t>
      </w:r>
    </w:p>
    <w:p w:rsidR="00903FAE" w:rsidRPr="00D34A44" w:rsidRDefault="00903FAE" w:rsidP="00903FAE">
      <w:pPr>
        <w:numPr>
          <w:ilvl w:val="0"/>
          <w:numId w:val="38"/>
        </w:numPr>
        <w:spacing w:after="0" w:line="240" w:lineRule="auto"/>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Entitati publice</w:t>
      </w:r>
    </w:p>
    <w:p w:rsidR="00903FAE" w:rsidRPr="00D34A44" w:rsidRDefault="00903FAE" w:rsidP="00903FAE">
      <w:pPr>
        <w:spacing w:after="0" w:line="240" w:lineRule="auto"/>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Se va acorda prioritate furnizorilor de formare cu experienta specifica in dezvoltarea rurla si mai ales in cadrul programului LEADER.</w:t>
      </w:r>
    </w:p>
    <w:p w:rsidR="00903FAE" w:rsidRPr="00D34A44" w:rsidRDefault="00903FAE" w:rsidP="00903FAE">
      <w:pPr>
        <w:spacing w:after="0" w:line="240" w:lineRule="auto"/>
        <w:jc w:val="both"/>
        <w:rPr>
          <w:rFonts w:ascii="Times New Roman" w:eastAsia="Times New Roman" w:hAnsi="Times New Roman" w:cs="Times New Roman"/>
          <w:color w:val="FF0000"/>
          <w:sz w:val="24"/>
          <w:szCs w:val="24"/>
          <w:lang w:val="ro-RO" w:eastAsia="ro-RO"/>
        </w:rPr>
      </w:pPr>
      <w:r w:rsidRPr="00D34A44">
        <w:rPr>
          <w:rFonts w:ascii="Times New Roman" w:eastAsia="Times New Roman" w:hAnsi="Times New Roman" w:cs="Times New Roman"/>
          <w:sz w:val="24"/>
          <w:szCs w:val="24"/>
          <w:lang w:val="ro-RO" w:eastAsia="ro-RO"/>
        </w:rPr>
        <w:t xml:space="preserve">In ceea ce priveste evaluarea numarului de beneficiari, acesta s-a dimensionat in cadrul </w:t>
      </w:r>
      <w:r w:rsidRPr="00500C41">
        <w:rPr>
          <w:rFonts w:ascii="Times New Roman" w:eastAsia="Times New Roman" w:hAnsi="Times New Roman" w:cs="Times New Roman"/>
          <w:sz w:val="24"/>
          <w:szCs w:val="24"/>
          <w:lang w:val="ro-RO" w:eastAsia="ro-RO"/>
        </w:rPr>
        <w:t xml:space="preserve">Anexei 2. </w:t>
      </w:r>
    </w:p>
    <w:p w:rsidR="00903FAE" w:rsidRPr="00D34A44" w:rsidRDefault="00903FAE" w:rsidP="00903FAE">
      <w:pPr>
        <w:spacing w:after="0" w:line="240" w:lineRule="auto"/>
        <w:jc w:val="both"/>
        <w:rPr>
          <w:rFonts w:ascii="Times New Roman" w:eastAsia="Times New Roman" w:hAnsi="Times New Roman" w:cs="Times New Roman"/>
          <w:b/>
          <w:color w:val="FF0000"/>
          <w:sz w:val="24"/>
          <w:szCs w:val="24"/>
          <w:lang w:val="ro-RO" w:eastAsia="ro-RO"/>
        </w:rPr>
      </w:pPr>
    </w:p>
    <w:tbl>
      <w:tblPr>
        <w:tblStyle w:val="TableGrid2"/>
        <w:tblW w:w="0" w:type="auto"/>
        <w:tblLook w:val="04A0" w:firstRow="1" w:lastRow="0" w:firstColumn="1" w:lastColumn="0" w:noHBand="0" w:noVBand="1"/>
      </w:tblPr>
      <w:tblGrid>
        <w:gridCol w:w="9242"/>
      </w:tblGrid>
      <w:tr w:rsidR="00903FAE" w:rsidRPr="00D34A44" w:rsidTr="00CB0128">
        <w:tc>
          <w:tcPr>
            <w:tcW w:w="9242" w:type="dxa"/>
          </w:tcPr>
          <w:p w:rsidR="00903FAE" w:rsidRPr="00D34A44" w:rsidRDefault="00903FAE" w:rsidP="00903FAE">
            <w:pPr>
              <w:numPr>
                <w:ilvl w:val="0"/>
                <w:numId w:val="37"/>
              </w:numPr>
              <w:jc w:val="both"/>
              <w:rPr>
                <w:rFonts w:ascii="Times New Roman" w:eastAsia="Times New Roman" w:hAnsi="Times New Roman" w:cs="Times New Roman"/>
                <w:b/>
                <w:sz w:val="24"/>
                <w:szCs w:val="24"/>
                <w:lang w:eastAsia="ro-RO"/>
              </w:rPr>
            </w:pPr>
            <w:r w:rsidRPr="00D34A44">
              <w:rPr>
                <w:rFonts w:ascii="Times New Roman" w:eastAsia="Times New Roman" w:hAnsi="Times New Roman" w:cs="Times New Roman"/>
                <w:b/>
                <w:sz w:val="24"/>
                <w:szCs w:val="24"/>
                <w:lang w:eastAsia="ro-RO"/>
              </w:rPr>
              <w:t>Tipuri de actiuni eligibile</w:t>
            </w:r>
          </w:p>
        </w:tc>
      </w:tr>
    </w:tbl>
    <w:p w:rsidR="00903FAE" w:rsidRPr="00D34A44" w:rsidRDefault="00903FAE" w:rsidP="00903FAE">
      <w:pPr>
        <w:spacing w:after="0" w:line="240" w:lineRule="auto"/>
        <w:jc w:val="both"/>
        <w:rPr>
          <w:rFonts w:ascii="Times New Roman" w:eastAsia="Times New Roman" w:hAnsi="Times New Roman" w:cs="Times New Roman"/>
          <w:sz w:val="24"/>
          <w:szCs w:val="24"/>
          <w:lang w:val="ro-RO" w:eastAsia="ro-RO"/>
        </w:rPr>
      </w:pPr>
    </w:p>
    <w:p w:rsidR="00903FAE" w:rsidRPr="00D34A44" w:rsidRDefault="00903FAE" w:rsidP="00903FAE">
      <w:pPr>
        <w:spacing w:after="0" w:line="240" w:lineRule="auto"/>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1. Oferirea de programele de formare profesionala care cuprind actiuni din domeniile agricol,</w:t>
      </w:r>
      <w:r w:rsidRPr="00D34A44">
        <w:rPr>
          <w:rFonts w:ascii="Times New Roman" w:eastAsia="Times New Roman" w:hAnsi="Times New Roman" w:cs="Times New Roman"/>
          <w:sz w:val="24"/>
          <w:szCs w:val="24"/>
          <w:lang w:val="ro-RO" w:eastAsia="ro-RO"/>
        </w:rPr>
        <w:br/>
        <w:t>silvic si alimentar, ca de exemplu:</w:t>
      </w:r>
    </w:p>
    <w:p w:rsidR="00903FAE" w:rsidRPr="00D34A44" w:rsidRDefault="00903FAE" w:rsidP="00903FAE">
      <w:pPr>
        <w:spacing w:after="0" w:line="240" w:lineRule="auto"/>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a) Diversificarea activitatilor in exploatatiile agricole, imbunatatirea calitatii productiei, igiena si siguranta alimentelor, crearea de conditii pentru a asigura bunastarea animalelor si sanatatea plantelor, siguranta muncii, folosirea fertilizantilor si amendamentelor in agricultura in concordanta cu standardele Uniunii Europene;</w:t>
      </w:r>
    </w:p>
    <w:p w:rsidR="00903FAE" w:rsidRPr="00D34A44" w:rsidRDefault="00903FAE" w:rsidP="00903FAE">
      <w:pPr>
        <w:spacing w:after="0" w:line="240" w:lineRule="auto"/>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b)Imbunatatirea si incurajarea afacerilor;</w:t>
      </w:r>
      <w:r w:rsidRPr="00D34A44">
        <w:rPr>
          <w:rFonts w:ascii="Times New Roman" w:eastAsia="Times New Roman" w:hAnsi="Times New Roman" w:cs="Times New Roman"/>
          <w:sz w:val="24"/>
          <w:szCs w:val="24"/>
          <w:lang w:val="ro-RO" w:eastAsia="ro-RO"/>
        </w:rPr>
        <w:br/>
        <w:t>c) Imbunatatirea cunostintelor privind protectia mediului;</w:t>
      </w:r>
      <w:r w:rsidRPr="00D34A44">
        <w:rPr>
          <w:rFonts w:ascii="Times New Roman" w:eastAsia="Times New Roman" w:hAnsi="Times New Roman" w:cs="Times New Roman"/>
          <w:sz w:val="24"/>
          <w:szCs w:val="24"/>
          <w:lang w:val="ro-RO" w:eastAsia="ro-RO"/>
        </w:rPr>
        <w:br/>
        <w:t>d) Pregatire tehnica (noi tehnologii informationale, introducerea de inovatii, difuzarea rezultatelor</w:t>
      </w:r>
      <w:r>
        <w:rPr>
          <w:rFonts w:ascii="Times New Roman" w:eastAsia="Times New Roman" w:hAnsi="Times New Roman" w:cs="Times New Roman"/>
          <w:sz w:val="24"/>
          <w:szCs w:val="24"/>
          <w:lang w:val="ro-RO" w:eastAsia="ro-RO"/>
        </w:rPr>
        <w:t xml:space="preserve"> </w:t>
      </w:r>
      <w:r w:rsidRPr="00D34A44">
        <w:rPr>
          <w:rFonts w:ascii="Times New Roman" w:eastAsia="Times New Roman" w:hAnsi="Times New Roman" w:cs="Times New Roman"/>
          <w:sz w:val="24"/>
          <w:szCs w:val="24"/>
          <w:lang w:val="ro-RO" w:eastAsia="ro-RO"/>
        </w:rPr>
        <w:t>cercetarii si a gestionarii durabile a resurselor naturale etc.);</w:t>
      </w:r>
      <w:r w:rsidRPr="00D34A44">
        <w:rPr>
          <w:rFonts w:ascii="Times New Roman" w:eastAsia="Times New Roman" w:hAnsi="Times New Roman" w:cs="Times New Roman"/>
          <w:sz w:val="24"/>
          <w:szCs w:val="24"/>
          <w:lang w:val="ro-RO" w:eastAsia="ro-RO"/>
        </w:rPr>
        <w:br/>
        <w:t>e) Managementul durabil al terenurilor agricole si forestiere;</w:t>
      </w:r>
      <w:r w:rsidRPr="00D34A44">
        <w:rPr>
          <w:rFonts w:ascii="Times New Roman" w:eastAsia="Times New Roman" w:hAnsi="Times New Roman" w:cs="Times New Roman"/>
          <w:sz w:val="24"/>
          <w:szCs w:val="24"/>
          <w:lang w:val="ro-RO" w:eastAsia="ro-RO"/>
        </w:rPr>
        <w:br/>
        <w:t>f) Dezvoltarea unor capacitati inovative in lantul agro-alimentar;</w:t>
      </w:r>
      <w:r w:rsidRPr="00D34A44">
        <w:rPr>
          <w:rFonts w:ascii="Times New Roman" w:eastAsia="Times New Roman" w:hAnsi="Times New Roman" w:cs="Times New Roman"/>
          <w:sz w:val="24"/>
          <w:szCs w:val="24"/>
          <w:lang w:val="ro-RO" w:eastAsia="ro-RO"/>
        </w:rPr>
        <w:br/>
        <w:t>g) Insusirea cerintelor privind eco-conditionalitatea si aplicarea unor metode de productie compatibile</w:t>
      </w:r>
    </w:p>
    <w:p w:rsidR="00903FAE" w:rsidRPr="00D34A44" w:rsidRDefault="00903FAE" w:rsidP="00903FAE">
      <w:pPr>
        <w:spacing w:after="0" w:line="240" w:lineRule="auto"/>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cu intretinerea si ameliorarea peisajului, respectiv cu protectia mediului.</w:t>
      </w:r>
    </w:p>
    <w:p w:rsidR="00903FAE" w:rsidRPr="00D34A44" w:rsidRDefault="00903FAE" w:rsidP="00903FAE">
      <w:pPr>
        <w:spacing w:after="0" w:line="240" w:lineRule="auto"/>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2. Sprijin financiar acordat pentru participarea fermierilor la diferite intruniri tematice, targuri,</w:t>
      </w:r>
      <w:r>
        <w:rPr>
          <w:rFonts w:ascii="Times New Roman" w:eastAsia="Times New Roman" w:hAnsi="Times New Roman" w:cs="Times New Roman"/>
          <w:sz w:val="24"/>
          <w:szCs w:val="24"/>
          <w:lang w:val="ro-RO" w:eastAsia="ro-RO"/>
        </w:rPr>
        <w:t xml:space="preserve"> </w:t>
      </w:r>
      <w:r w:rsidRPr="00D34A44">
        <w:rPr>
          <w:rFonts w:ascii="Times New Roman" w:eastAsia="Times New Roman" w:hAnsi="Times New Roman" w:cs="Times New Roman"/>
          <w:sz w:val="24"/>
          <w:szCs w:val="24"/>
          <w:lang w:val="ro-RO" w:eastAsia="ro-RO"/>
        </w:rPr>
        <w:t xml:space="preserve">expozitii, proiecte de succes, evenimente care pot contribui la </w:t>
      </w:r>
      <w:r>
        <w:rPr>
          <w:rFonts w:ascii="Times New Roman" w:eastAsia="Times New Roman" w:hAnsi="Times New Roman" w:cs="Times New Roman"/>
          <w:sz w:val="24"/>
          <w:szCs w:val="24"/>
          <w:lang w:val="ro-RO" w:eastAsia="ro-RO"/>
        </w:rPr>
        <w:t xml:space="preserve">informarea acestora privind, de </w:t>
      </w:r>
      <w:r w:rsidRPr="00D34A44">
        <w:rPr>
          <w:rFonts w:ascii="Times New Roman" w:eastAsia="Times New Roman" w:hAnsi="Times New Roman" w:cs="Times New Roman"/>
          <w:sz w:val="24"/>
          <w:szCs w:val="24"/>
          <w:lang w:val="ro-RO" w:eastAsia="ro-RO"/>
        </w:rPr>
        <w:t>exemplu, noile tehnologii aplicate in diferite sectoare, sau pentru actiuni de schimb de experienta etc.</w:t>
      </w:r>
    </w:p>
    <w:p w:rsidR="00903FAE" w:rsidRPr="00D34A44" w:rsidRDefault="00903FAE" w:rsidP="00903FAE">
      <w:pPr>
        <w:spacing w:after="0" w:line="240" w:lineRule="auto"/>
        <w:ind w:firstLine="720"/>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Lista actiunilor prezentate la pct. 1 si 2 nu este exhaustiva.</w:t>
      </w:r>
    </w:p>
    <w:p w:rsidR="00903FAE" w:rsidRPr="00D34A44" w:rsidRDefault="00903FAE" w:rsidP="00903FAE">
      <w:pPr>
        <w:spacing w:after="0" w:line="240" w:lineRule="auto"/>
        <w:jc w:val="both"/>
        <w:rPr>
          <w:rFonts w:ascii="Times New Roman" w:eastAsia="Times New Roman" w:hAnsi="Times New Roman" w:cs="Times New Roman"/>
          <w:sz w:val="24"/>
          <w:szCs w:val="24"/>
          <w:lang w:val="ro-RO" w:eastAsia="ro-RO"/>
        </w:rPr>
      </w:pPr>
    </w:p>
    <w:p w:rsidR="00903FAE" w:rsidRPr="00D34A44" w:rsidRDefault="00903FAE" w:rsidP="00903FAE">
      <w:pPr>
        <w:spacing w:after="0" w:line="240" w:lineRule="auto"/>
        <w:jc w:val="both"/>
        <w:rPr>
          <w:rFonts w:ascii="Times New Roman" w:eastAsia="Times New Roman" w:hAnsi="Times New Roman" w:cs="Times New Roman"/>
          <w:b/>
          <w:sz w:val="24"/>
          <w:szCs w:val="24"/>
          <w:u w:val="single"/>
          <w:lang w:val="ro-RO" w:eastAsia="ro-RO"/>
        </w:rPr>
      </w:pPr>
      <w:r w:rsidRPr="00D34A44">
        <w:rPr>
          <w:rFonts w:ascii="Times New Roman" w:eastAsia="Times New Roman" w:hAnsi="Times New Roman" w:cs="Times New Roman"/>
          <w:b/>
          <w:sz w:val="24"/>
          <w:szCs w:val="24"/>
          <w:u w:val="single"/>
          <w:lang w:val="ro-RO" w:eastAsia="ro-RO"/>
        </w:rPr>
        <w:t>Alte tipuri de actiuni eligibile:</w:t>
      </w:r>
    </w:p>
    <w:p w:rsidR="00903FAE" w:rsidRPr="00D34A44" w:rsidRDefault="00903FAE" w:rsidP="00903FAE">
      <w:pPr>
        <w:numPr>
          <w:ilvl w:val="0"/>
          <w:numId w:val="39"/>
        </w:numPr>
        <w:spacing w:after="0" w:line="240" w:lineRule="auto"/>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Programe de educatie vocationala pentru tineri dornici sa-si dezvolte abilitatile in diverse domenii interdisciplinare;</w:t>
      </w:r>
    </w:p>
    <w:p w:rsidR="00903FAE" w:rsidRPr="00D34A44" w:rsidRDefault="00903FAE" w:rsidP="00903FAE">
      <w:pPr>
        <w:numPr>
          <w:ilvl w:val="0"/>
          <w:numId w:val="39"/>
        </w:numPr>
        <w:spacing w:after="0" w:line="240" w:lineRule="auto"/>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 xml:space="preserve">Programe de instruire practica inclusiv orientate catre membrii GAL </w:t>
      </w:r>
      <w:r w:rsidRPr="00D34A44">
        <w:rPr>
          <w:rFonts w:ascii="Times New Roman" w:eastAsia="Times New Roman" w:hAnsi="Times New Roman" w:cs="Times New Roman"/>
          <w:b/>
          <w:sz w:val="24"/>
          <w:szCs w:val="24"/>
          <w:lang w:val="ro-RO" w:eastAsia="ro-RO"/>
        </w:rPr>
        <w:t>Microregiunea Horezu</w:t>
      </w:r>
      <w:r w:rsidRPr="00D34A44">
        <w:rPr>
          <w:rFonts w:ascii="Times New Roman" w:eastAsia="Times New Roman" w:hAnsi="Times New Roman" w:cs="Times New Roman"/>
          <w:sz w:val="24"/>
          <w:szCs w:val="24"/>
          <w:lang w:val="ro-RO" w:eastAsia="ro-RO"/>
        </w:rPr>
        <w:t xml:space="preserve"> si catre echipa sa tehnica. Pentru implementarea acestei actiuni se pot avea in vedere si forme de lucru de instruire practica in situ al carui scop este reprezentat de asimilarea de noi cunostinte prin puterea exemplului, cu privire la proiecte realizate in alte zone, la nivel national sau international;</w:t>
      </w:r>
    </w:p>
    <w:p w:rsidR="00903FAE" w:rsidRPr="00D34A44" w:rsidRDefault="00903FAE" w:rsidP="00903FAE">
      <w:pPr>
        <w:numPr>
          <w:ilvl w:val="0"/>
          <w:numId w:val="39"/>
        </w:numPr>
        <w:spacing w:after="0" w:line="240" w:lineRule="auto"/>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Actiuni de orientare pentru sprijinirea initiativei antreprenoriale in cadrul unor noi activitati care sa diminueze dependenta de agricultura: agroturism, alte tipuri de turism ecologic - turism montan, turism cultural, energie din surse regenerabile, marca de calitate a produselor traditionale, etc.</w:t>
      </w:r>
    </w:p>
    <w:p w:rsidR="00903FAE" w:rsidRPr="00D34A44" w:rsidRDefault="00903FAE" w:rsidP="00903FAE">
      <w:pPr>
        <w:numPr>
          <w:ilvl w:val="0"/>
          <w:numId w:val="39"/>
        </w:numPr>
        <w:spacing w:after="0" w:line="240" w:lineRule="auto"/>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lastRenderedPageBreak/>
        <w:t>Actiuni de orientare pentru infiintarea de intreprinderi prin revitalizarea, valorificarea, transformarea/comercializarea produselor traditionale cu o valoare adaugata;</w:t>
      </w:r>
    </w:p>
    <w:p w:rsidR="00903FAE" w:rsidRPr="00D34A44" w:rsidRDefault="00903FAE" w:rsidP="00903FAE">
      <w:pPr>
        <w:numPr>
          <w:ilvl w:val="0"/>
          <w:numId w:val="39"/>
        </w:numPr>
        <w:spacing w:after="0" w:line="240" w:lineRule="auto"/>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Actiuni pentru introducerea noilor tehnologii in activitati agricole, silvice şi non-agricole: „pepiniera de idei a tinerilor”;</w:t>
      </w:r>
    </w:p>
    <w:p w:rsidR="00903FAE" w:rsidRPr="00D34A44" w:rsidRDefault="00903FAE" w:rsidP="00903FAE">
      <w:pPr>
        <w:numPr>
          <w:ilvl w:val="0"/>
          <w:numId w:val="39"/>
        </w:numPr>
        <w:spacing w:after="0" w:line="240" w:lineRule="auto"/>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Cursuri de formare pentru administrarea de pagini web ce au ca scop comercializarea produselor traditionale si extinderea canalelor de distributie;</w:t>
      </w:r>
    </w:p>
    <w:p w:rsidR="00903FAE" w:rsidRPr="00D34A44" w:rsidRDefault="00903FAE" w:rsidP="00903FAE">
      <w:pPr>
        <w:numPr>
          <w:ilvl w:val="0"/>
          <w:numId w:val="39"/>
        </w:numPr>
        <w:spacing w:after="0" w:line="240" w:lineRule="auto"/>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Activitati de formare a tinerilor pentru pastrarea identitatii teritoriului prin cunoasterea activitatilor traditionale si a modalitatilor de promovare;</w:t>
      </w:r>
    </w:p>
    <w:p w:rsidR="00903FAE" w:rsidRPr="00D34A44" w:rsidRDefault="00903FAE" w:rsidP="00903FAE">
      <w:pPr>
        <w:numPr>
          <w:ilvl w:val="0"/>
          <w:numId w:val="39"/>
        </w:numPr>
        <w:spacing w:after="0" w:line="240" w:lineRule="auto"/>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Proiecte de formare şi animare-participare - implicare şi voluntariat - pentru realizarea si marcarea unor rute turistice de interes pentru teritoriu: zone agroturistice, zone piscicole, zone cinegetice, trasee culturale şi ale meşteşugurilor etc.</w:t>
      </w:r>
    </w:p>
    <w:p w:rsidR="00903FAE" w:rsidRPr="00D34A44" w:rsidRDefault="00903FAE" w:rsidP="00903FAE">
      <w:pPr>
        <w:numPr>
          <w:ilvl w:val="0"/>
          <w:numId w:val="39"/>
        </w:numPr>
        <w:spacing w:after="0" w:line="240" w:lineRule="auto"/>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Actiuni de instruire pentru realizarea standardelor de calitate ale produselor şi serviciilor, inclusiv a celor incluse in cadrul imaginii de marca teritoriale (meniuri si degustari, seminarii practice etc.);</w:t>
      </w:r>
    </w:p>
    <w:p w:rsidR="00903FAE" w:rsidRPr="00D34A44" w:rsidRDefault="00903FAE" w:rsidP="00903FAE">
      <w:pPr>
        <w:numPr>
          <w:ilvl w:val="0"/>
          <w:numId w:val="39"/>
        </w:numPr>
        <w:spacing w:after="0" w:line="240" w:lineRule="auto"/>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Actiuni de formare pentru e-commerce in vederea accesului la un nou canal de distributie  si la penetrarea de piete noi; reevaluarea nisei de piata;</w:t>
      </w:r>
    </w:p>
    <w:p w:rsidR="00903FAE" w:rsidRPr="00D34A44" w:rsidRDefault="00903FAE" w:rsidP="00903FAE">
      <w:pPr>
        <w:numPr>
          <w:ilvl w:val="0"/>
          <w:numId w:val="39"/>
        </w:numPr>
        <w:spacing w:after="0" w:line="240" w:lineRule="auto"/>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Activitati de formare pentru realizarea de campanii de comunicare si difuzare a programului in teritoriu;</w:t>
      </w:r>
    </w:p>
    <w:p w:rsidR="00903FAE" w:rsidRPr="00D34A44" w:rsidRDefault="00903FAE" w:rsidP="00903FAE">
      <w:pPr>
        <w:numPr>
          <w:ilvl w:val="0"/>
          <w:numId w:val="39"/>
        </w:numPr>
        <w:spacing w:after="0" w:line="240" w:lineRule="auto"/>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 xml:space="preserve">Programe pentru sustinerea serviciilor de calitate in agroturism şi turism ecologic in concordanta cu politica de protejare a mediului inconjurator. </w:t>
      </w:r>
    </w:p>
    <w:p w:rsidR="00903FAE" w:rsidRPr="00D34A44" w:rsidRDefault="00903FAE" w:rsidP="00903FAE">
      <w:pPr>
        <w:numPr>
          <w:ilvl w:val="0"/>
          <w:numId w:val="39"/>
        </w:numPr>
        <w:autoSpaceDE w:val="0"/>
        <w:autoSpaceDN w:val="0"/>
        <w:adjustRightInd w:val="0"/>
        <w:spacing w:after="0" w:line="240" w:lineRule="auto"/>
        <w:contextualSpacing/>
        <w:jc w:val="both"/>
        <w:rPr>
          <w:rFonts w:ascii="Times New Roman" w:eastAsia="Calibri" w:hAnsi="Times New Roman" w:cs="Times New Roman"/>
          <w:bCs/>
          <w:sz w:val="24"/>
          <w:szCs w:val="24"/>
          <w:lang w:val="ro-RO"/>
        </w:rPr>
      </w:pPr>
      <w:r w:rsidRPr="00D34A44">
        <w:rPr>
          <w:rFonts w:ascii="Times New Roman" w:eastAsia="Calibri" w:hAnsi="Times New Roman" w:cs="Times New Roman"/>
          <w:bCs/>
          <w:sz w:val="24"/>
          <w:szCs w:val="24"/>
          <w:lang w:val="ro-RO"/>
        </w:rPr>
        <w:t xml:space="preserve">Alte activitati de formare, informare si mobilizare care raspund prioritatilor si contribuie la realizarea obiectivelor strategiei , </w:t>
      </w:r>
    </w:p>
    <w:p w:rsidR="00903FAE" w:rsidRPr="00D34A44" w:rsidRDefault="00903FAE" w:rsidP="00903FAE">
      <w:pPr>
        <w:numPr>
          <w:ilvl w:val="0"/>
          <w:numId w:val="39"/>
        </w:numPr>
        <w:autoSpaceDE w:val="0"/>
        <w:autoSpaceDN w:val="0"/>
        <w:adjustRightInd w:val="0"/>
        <w:spacing w:after="0" w:line="240" w:lineRule="auto"/>
        <w:contextualSpacing/>
        <w:jc w:val="both"/>
        <w:rPr>
          <w:rFonts w:ascii="Times New Roman" w:eastAsia="Calibri" w:hAnsi="Times New Roman" w:cs="Times New Roman"/>
          <w:bCs/>
          <w:sz w:val="24"/>
          <w:szCs w:val="24"/>
          <w:lang w:val="ro-RO"/>
        </w:rPr>
      </w:pPr>
      <w:r w:rsidRPr="00D34A44">
        <w:rPr>
          <w:rFonts w:ascii="Times New Roman" w:eastAsia="Calibri" w:hAnsi="Times New Roman" w:cs="Times New Roman"/>
          <w:bCs/>
          <w:sz w:val="24"/>
          <w:szCs w:val="24"/>
          <w:lang w:val="ro-RO"/>
        </w:rPr>
        <w:t>Activitati ale sect</w:t>
      </w:r>
      <w:r>
        <w:rPr>
          <w:rFonts w:ascii="Times New Roman" w:eastAsia="Calibri" w:hAnsi="Times New Roman" w:cs="Times New Roman"/>
          <w:bCs/>
          <w:sz w:val="24"/>
          <w:szCs w:val="24"/>
          <w:lang w:val="ro-RO"/>
        </w:rPr>
        <w:t>orului asociativ care cultiva/</w:t>
      </w:r>
      <w:r w:rsidRPr="00D34A44">
        <w:rPr>
          <w:rFonts w:ascii="Times New Roman" w:eastAsia="Calibri" w:hAnsi="Times New Roman" w:cs="Times New Roman"/>
          <w:bCs/>
          <w:sz w:val="24"/>
          <w:szCs w:val="24"/>
          <w:lang w:val="ro-RO"/>
        </w:rPr>
        <w:t>educa valori comunitare si principiile din prezentul plan de dezvoltare locală, la realizarea obiectivelor strategiei şi inclusiv la dezvoltarea formelor asociative în toate domeniile de activitate</w:t>
      </w:r>
    </w:p>
    <w:p w:rsidR="00903FAE" w:rsidRPr="00D34A44" w:rsidRDefault="00903FAE" w:rsidP="00903FAE">
      <w:pPr>
        <w:numPr>
          <w:ilvl w:val="0"/>
          <w:numId w:val="39"/>
        </w:numPr>
        <w:autoSpaceDE w:val="0"/>
        <w:autoSpaceDN w:val="0"/>
        <w:adjustRightInd w:val="0"/>
        <w:spacing w:after="0" w:line="240" w:lineRule="auto"/>
        <w:contextualSpacing/>
        <w:jc w:val="both"/>
        <w:rPr>
          <w:rFonts w:ascii="Times New Roman" w:eastAsia="Calibri" w:hAnsi="Times New Roman" w:cs="Times New Roman"/>
          <w:bCs/>
          <w:sz w:val="24"/>
          <w:szCs w:val="24"/>
          <w:lang w:val="ro-RO"/>
        </w:rPr>
      </w:pPr>
      <w:r w:rsidRPr="00D34A44">
        <w:rPr>
          <w:rFonts w:ascii="Times New Roman" w:eastAsia="Calibri" w:hAnsi="Times New Roman" w:cs="Times New Roman"/>
          <w:bCs/>
          <w:sz w:val="24"/>
          <w:szCs w:val="24"/>
          <w:lang w:val="ro-RO"/>
        </w:rPr>
        <w:t>Activitati cu caracter demonstrativ/educativ sau experimental, de transfer de cunoştinţe şi promovare a performanţei inclusiv ateliere demonstrative,  expozitii, colectii, etc. care raspund prioritatilor si contribuie la realizarea obiectivelor strategiei  (ex. Atelier de pregătirea tradiţională a laptelui covăsit, a turtei de mălai, etc, concursuri cu premii pentru stimularea initiativei, performantei scolare, profesionale si antreprenoriale - (ex. Cel mai bun iaurt - lapte covăsit, cea mai bună brânză, cea mai ecologică-performantă obşte, etc.)</w:t>
      </w:r>
      <w:r>
        <w:rPr>
          <w:rFonts w:ascii="Times New Roman" w:eastAsia="Calibri" w:hAnsi="Times New Roman" w:cs="Times New Roman"/>
          <w:bCs/>
          <w:sz w:val="24"/>
          <w:szCs w:val="24"/>
          <w:lang w:val="ro-RO"/>
        </w:rPr>
        <w:t>.</w:t>
      </w:r>
    </w:p>
    <w:p w:rsidR="00903FAE" w:rsidRPr="00D34A44" w:rsidRDefault="00903FAE" w:rsidP="00903FAE">
      <w:pPr>
        <w:autoSpaceDE w:val="0"/>
        <w:autoSpaceDN w:val="0"/>
        <w:adjustRightInd w:val="0"/>
        <w:spacing w:after="0" w:line="240" w:lineRule="auto"/>
        <w:ind w:left="720"/>
        <w:contextualSpacing/>
        <w:jc w:val="both"/>
        <w:rPr>
          <w:rFonts w:ascii="Times New Roman" w:eastAsia="Calibri" w:hAnsi="Times New Roman" w:cs="Times New Roman"/>
          <w:bCs/>
          <w:sz w:val="24"/>
          <w:szCs w:val="24"/>
          <w:lang w:val="ro-RO"/>
        </w:rPr>
      </w:pPr>
    </w:p>
    <w:p w:rsidR="00903FAE" w:rsidRPr="00D34A44" w:rsidRDefault="00903FAE" w:rsidP="00903FAE">
      <w:pPr>
        <w:spacing w:after="0" w:line="240" w:lineRule="auto"/>
        <w:ind w:left="720"/>
        <w:jc w:val="both"/>
        <w:rPr>
          <w:rFonts w:ascii="Times New Roman" w:eastAsia="Times New Roman" w:hAnsi="Times New Roman" w:cs="Times New Roman"/>
          <w:sz w:val="24"/>
          <w:szCs w:val="24"/>
          <w:lang w:val="ro-RO" w:eastAsia="ro-RO"/>
        </w:rPr>
      </w:pPr>
    </w:p>
    <w:p w:rsidR="00903FAE" w:rsidRPr="00D34A44" w:rsidRDefault="00903FAE" w:rsidP="00903FAE">
      <w:pPr>
        <w:shd w:val="clear" w:color="auto" w:fill="FBD4B4" w:themeFill="accent6" w:themeFillTint="66"/>
        <w:spacing w:after="0" w:line="240" w:lineRule="auto"/>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 xml:space="preserve">Aceasta activitate integreaza probleme de mediu, ceea ce </w:t>
      </w:r>
      <w:r w:rsidRPr="00D34A44">
        <w:rPr>
          <w:rFonts w:ascii="Times New Roman" w:eastAsia="Times New Roman" w:hAnsi="Times New Roman" w:cs="Times New Roman"/>
          <w:b/>
          <w:sz w:val="24"/>
          <w:szCs w:val="24"/>
          <w:u w:val="single"/>
          <w:lang w:val="ro-RO" w:eastAsia="ro-RO"/>
        </w:rPr>
        <w:t>demonstreaza conformitatea cu criteriul de selectie CS 3.2.6.</w:t>
      </w:r>
    </w:p>
    <w:p w:rsidR="00903FAE" w:rsidRPr="00D34A44" w:rsidRDefault="00903FAE" w:rsidP="00903FAE">
      <w:pPr>
        <w:shd w:val="clear" w:color="auto" w:fill="FBD4B4"/>
        <w:spacing w:after="0" w:line="240" w:lineRule="auto"/>
        <w:jc w:val="both"/>
        <w:rPr>
          <w:rFonts w:ascii="Times New Roman" w:eastAsia="Times New Roman" w:hAnsi="Times New Roman" w:cs="Times New Roman"/>
          <w:b/>
          <w:bCs/>
          <w:color w:val="FF0000"/>
          <w:sz w:val="24"/>
          <w:szCs w:val="24"/>
        </w:rPr>
      </w:pPr>
      <w:r w:rsidRPr="00D34A44">
        <w:rPr>
          <w:rFonts w:ascii="Times New Roman" w:eastAsia="Calibri" w:hAnsi="Times New Roman" w:cs="Times New Roman"/>
          <w:sz w:val="24"/>
          <w:szCs w:val="24"/>
          <w:lang w:val="ro-RO"/>
        </w:rPr>
        <w:t xml:space="preserve">Categoria „alte tipuri de actiuni eligibile” cuprinde activitati inovative ce au ca scop dezvoltarea zonei </w:t>
      </w:r>
      <w:r w:rsidRPr="00D34A44">
        <w:rPr>
          <w:rFonts w:ascii="Times New Roman" w:eastAsia="Calibri" w:hAnsi="Times New Roman" w:cs="Times New Roman"/>
          <w:b/>
          <w:sz w:val="24"/>
          <w:szCs w:val="24"/>
          <w:lang w:val="ro-RO"/>
        </w:rPr>
        <w:t>GAL Microregiunea Horezu</w:t>
      </w:r>
      <w:r w:rsidRPr="00D34A44">
        <w:rPr>
          <w:rFonts w:ascii="Times New Roman" w:eastAsia="Calibri" w:hAnsi="Times New Roman" w:cs="Times New Roman"/>
          <w:sz w:val="24"/>
          <w:szCs w:val="24"/>
          <w:lang w:val="ro-RO"/>
        </w:rPr>
        <w:t xml:space="preserve"> prin producerea unor beneficii teritoriului si generarea unei valori adaugate in zona. Strategia de dezvoltare locala propusa </w:t>
      </w:r>
      <w:r w:rsidRPr="00D34A44">
        <w:rPr>
          <w:rFonts w:ascii="Times New Roman" w:eastAsia="Calibri" w:hAnsi="Times New Roman" w:cs="Times New Roman"/>
          <w:b/>
          <w:sz w:val="24"/>
          <w:szCs w:val="24"/>
          <w:u w:val="single"/>
          <w:lang w:val="ro-RO"/>
        </w:rPr>
        <w:t>demonstreaza respectarea criteriului de selectie CS 3.2.1. privind actiunile inovative.</w:t>
      </w:r>
    </w:p>
    <w:p w:rsidR="00903FAE" w:rsidRPr="00D34A44" w:rsidRDefault="00903FAE" w:rsidP="00903FAE">
      <w:pPr>
        <w:spacing w:after="0" w:line="240" w:lineRule="auto"/>
        <w:ind w:left="720"/>
        <w:jc w:val="both"/>
        <w:rPr>
          <w:rFonts w:ascii="Times New Roman" w:eastAsia="Times New Roman" w:hAnsi="Times New Roman" w:cs="Times New Roman"/>
          <w:sz w:val="24"/>
          <w:szCs w:val="24"/>
          <w:lang w:val="ro-RO" w:eastAsia="ro-RO"/>
        </w:rPr>
      </w:pPr>
    </w:p>
    <w:p w:rsidR="00903FAE" w:rsidRPr="00D34A44" w:rsidRDefault="00903FAE" w:rsidP="00903FAE">
      <w:pPr>
        <w:spacing w:after="0" w:line="240" w:lineRule="auto"/>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 xml:space="preserve">In ceea ce priveste defalcarea actiunilor </w:t>
      </w:r>
      <w:r w:rsidRPr="00170E2B">
        <w:rPr>
          <w:rFonts w:ascii="Times New Roman" w:eastAsia="Times New Roman" w:hAnsi="Times New Roman" w:cs="Times New Roman"/>
          <w:sz w:val="24"/>
          <w:szCs w:val="24"/>
          <w:lang w:val="ro-RO" w:eastAsia="ro-RO"/>
        </w:rPr>
        <w:t>aceasta este prezentata in Anexa 2.</w:t>
      </w:r>
    </w:p>
    <w:p w:rsidR="00903FAE" w:rsidRPr="00D34A44" w:rsidRDefault="00903FAE" w:rsidP="00903FAE">
      <w:pPr>
        <w:spacing w:after="0" w:line="240" w:lineRule="auto"/>
        <w:jc w:val="both"/>
        <w:rPr>
          <w:rFonts w:ascii="Times New Roman" w:eastAsia="Times New Roman" w:hAnsi="Times New Roman" w:cs="Times New Roman"/>
          <w:sz w:val="24"/>
          <w:szCs w:val="24"/>
          <w:lang w:val="ro-RO" w:eastAsia="ro-RO"/>
        </w:rPr>
      </w:pPr>
    </w:p>
    <w:tbl>
      <w:tblPr>
        <w:tblStyle w:val="TableGrid2"/>
        <w:tblW w:w="0" w:type="auto"/>
        <w:tblLook w:val="04A0" w:firstRow="1" w:lastRow="0" w:firstColumn="1" w:lastColumn="0" w:noHBand="0" w:noVBand="1"/>
      </w:tblPr>
      <w:tblGrid>
        <w:gridCol w:w="9242"/>
      </w:tblGrid>
      <w:tr w:rsidR="00903FAE" w:rsidRPr="00D34A44" w:rsidTr="00CB0128">
        <w:tc>
          <w:tcPr>
            <w:tcW w:w="9242" w:type="dxa"/>
          </w:tcPr>
          <w:p w:rsidR="00903FAE" w:rsidRPr="00D34A44" w:rsidRDefault="00903FAE" w:rsidP="00903FAE">
            <w:pPr>
              <w:numPr>
                <w:ilvl w:val="0"/>
                <w:numId w:val="37"/>
              </w:numPr>
              <w:jc w:val="both"/>
              <w:rPr>
                <w:rFonts w:ascii="Times New Roman" w:eastAsia="Times New Roman" w:hAnsi="Times New Roman" w:cs="Times New Roman"/>
                <w:b/>
                <w:sz w:val="24"/>
                <w:szCs w:val="24"/>
                <w:lang w:eastAsia="ro-RO"/>
              </w:rPr>
            </w:pPr>
            <w:r w:rsidRPr="00D34A44">
              <w:rPr>
                <w:rFonts w:ascii="Times New Roman" w:eastAsia="Times New Roman" w:hAnsi="Times New Roman" w:cs="Times New Roman"/>
                <w:b/>
                <w:sz w:val="24"/>
                <w:szCs w:val="24"/>
                <w:lang w:eastAsia="ro-RO"/>
              </w:rPr>
              <w:t xml:space="preserve">Criterii de selectie locala </w:t>
            </w:r>
          </w:p>
        </w:tc>
      </w:tr>
    </w:tbl>
    <w:p w:rsidR="00903FAE" w:rsidRPr="00D34A44" w:rsidRDefault="00903FAE" w:rsidP="00903FAE">
      <w:pPr>
        <w:spacing w:after="0" w:line="240" w:lineRule="auto"/>
        <w:jc w:val="both"/>
        <w:rPr>
          <w:rFonts w:ascii="Times New Roman" w:eastAsia="Times New Roman" w:hAnsi="Times New Roman" w:cs="Times New Roman"/>
          <w:sz w:val="24"/>
          <w:szCs w:val="24"/>
          <w:lang w:val="ro-RO" w:eastAsia="ro-RO"/>
        </w:rPr>
      </w:pPr>
    </w:p>
    <w:p w:rsidR="00903FAE" w:rsidRPr="00D34A44" w:rsidRDefault="00903FAE" w:rsidP="00903FAE">
      <w:pPr>
        <w:numPr>
          <w:ilvl w:val="1"/>
          <w:numId w:val="37"/>
        </w:numPr>
        <w:spacing w:after="0" w:line="240" w:lineRule="auto"/>
        <w:jc w:val="both"/>
        <w:rPr>
          <w:rFonts w:ascii="Times New Roman" w:eastAsia="Times New Roman" w:hAnsi="Times New Roman" w:cs="Times New Roman"/>
          <w:b/>
          <w:bCs/>
          <w:sz w:val="24"/>
          <w:szCs w:val="24"/>
          <w:lang w:val="ro-RO" w:eastAsia="ro-RO"/>
        </w:rPr>
      </w:pPr>
      <w:r w:rsidRPr="00D34A44">
        <w:rPr>
          <w:rFonts w:ascii="Times New Roman" w:eastAsia="Times New Roman" w:hAnsi="Times New Roman" w:cs="Times New Roman"/>
          <w:b/>
          <w:bCs/>
          <w:sz w:val="24"/>
          <w:szCs w:val="24"/>
          <w:lang w:val="ro-RO" w:eastAsia="ro-RO"/>
        </w:rPr>
        <w:t>Criterii de eligibilitate pentru</w:t>
      </w:r>
      <w:r w:rsidRPr="00D34A44">
        <w:rPr>
          <w:rFonts w:ascii="Times New Roman" w:eastAsia="Times New Roman" w:hAnsi="Times New Roman" w:cs="Times New Roman"/>
          <w:sz w:val="24"/>
          <w:szCs w:val="24"/>
          <w:lang w:val="ro-RO" w:eastAsia="ro-RO"/>
        </w:rPr>
        <w:t xml:space="preserve"> </w:t>
      </w:r>
      <w:r w:rsidRPr="00D34A44">
        <w:rPr>
          <w:rFonts w:ascii="Times New Roman" w:eastAsia="Times New Roman" w:hAnsi="Times New Roman" w:cs="Times New Roman"/>
          <w:b/>
          <w:sz w:val="24"/>
          <w:szCs w:val="24"/>
          <w:lang w:val="ro-RO" w:eastAsia="ro-RO"/>
        </w:rPr>
        <w:t>furnizorii de formare profesionala si actiuni de informare si difuzare de cunostinte</w:t>
      </w:r>
    </w:p>
    <w:p w:rsidR="00903FAE" w:rsidRPr="00D34A44" w:rsidRDefault="00903FAE" w:rsidP="00903FAE">
      <w:pPr>
        <w:numPr>
          <w:ilvl w:val="0"/>
          <w:numId w:val="38"/>
        </w:numPr>
        <w:spacing w:after="0" w:line="240" w:lineRule="auto"/>
        <w:jc w:val="both"/>
        <w:rPr>
          <w:rFonts w:ascii="Times New Roman" w:eastAsia="Times New Roman" w:hAnsi="Times New Roman" w:cs="Times New Roman"/>
          <w:bCs/>
          <w:sz w:val="24"/>
          <w:szCs w:val="24"/>
          <w:lang w:val="ro-RO" w:eastAsia="ro-RO"/>
        </w:rPr>
      </w:pPr>
      <w:r w:rsidRPr="00D34A44">
        <w:rPr>
          <w:rFonts w:ascii="Times New Roman" w:eastAsia="Times New Roman" w:hAnsi="Times New Roman" w:cs="Times New Roman"/>
          <w:sz w:val="24"/>
          <w:szCs w:val="24"/>
          <w:lang w:val="ro-RO" w:eastAsia="ro-RO"/>
        </w:rPr>
        <w:t>Sunt persoane juridice constituite in conformitate cu legislatia in vigoare in Romania;</w:t>
      </w:r>
    </w:p>
    <w:p w:rsidR="00903FAE" w:rsidRPr="00D34A44" w:rsidRDefault="00903FAE" w:rsidP="00903FAE">
      <w:pPr>
        <w:numPr>
          <w:ilvl w:val="0"/>
          <w:numId w:val="38"/>
        </w:numPr>
        <w:spacing w:after="0" w:line="240" w:lineRule="auto"/>
        <w:jc w:val="both"/>
        <w:rPr>
          <w:rFonts w:ascii="Times New Roman" w:eastAsia="Times New Roman" w:hAnsi="Times New Roman" w:cs="Times New Roman"/>
          <w:bCs/>
          <w:sz w:val="24"/>
          <w:szCs w:val="24"/>
          <w:lang w:val="ro-RO" w:eastAsia="ro-RO"/>
        </w:rPr>
      </w:pPr>
      <w:r w:rsidRPr="00D34A44">
        <w:rPr>
          <w:rFonts w:ascii="Times New Roman" w:eastAsia="Times New Roman" w:hAnsi="Times New Roman" w:cs="Times New Roman"/>
          <w:sz w:val="24"/>
          <w:szCs w:val="24"/>
          <w:lang w:val="ro-RO" w:eastAsia="ro-RO"/>
        </w:rPr>
        <w:t>Au prevazut in obiectul de activitate formare profesionala si actiuni de informare si difuzare de cunostinte</w:t>
      </w:r>
    </w:p>
    <w:p w:rsidR="00903FAE" w:rsidRPr="00D34A44" w:rsidRDefault="00903FAE" w:rsidP="00903FAE">
      <w:pPr>
        <w:numPr>
          <w:ilvl w:val="0"/>
          <w:numId w:val="38"/>
        </w:numPr>
        <w:spacing w:after="0" w:line="240" w:lineRule="auto"/>
        <w:jc w:val="both"/>
        <w:rPr>
          <w:rFonts w:ascii="Times New Roman" w:eastAsia="Times New Roman" w:hAnsi="Times New Roman" w:cs="Times New Roman"/>
          <w:bCs/>
          <w:sz w:val="24"/>
          <w:szCs w:val="24"/>
          <w:lang w:val="ro-RO" w:eastAsia="ro-RO"/>
        </w:rPr>
      </w:pPr>
      <w:r w:rsidRPr="00D34A44">
        <w:rPr>
          <w:rFonts w:ascii="Times New Roman" w:eastAsia="Times New Roman" w:hAnsi="Times New Roman" w:cs="Times New Roman"/>
          <w:sz w:val="24"/>
          <w:szCs w:val="24"/>
          <w:lang w:val="ro-RO" w:eastAsia="ro-RO"/>
        </w:rPr>
        <w:lastRenderedPageBreak/>
        <w:t>Experienta in ceea ce priveste dezvoltarea rurala, demonstrata prin proiecte concrete in acest domeniu.</w:t>
      </w:r>
    </w:p>
    <w:p w:rsidR="00903FAE" w:rsidRPr="00D34A44" w:rsidRDefault="00903FAE" w:rsidP="00903FAE">
      <w:pPr>
        <w:numPr>
          <w:ilvl w:val="0"/>
          <w:numId w:val="38"/>
        </w:numPr>
        <w:spacing w:after="0" w:line="240" w:lineRule="auto"/>
        <w:jc w:val="both"/>
        <w:rPr>
          <w:rFonts w:ascii="Times New Roman" w:eastAsia="Times New Roman" w:hAnsi="Times New Roman" w:cs="Times New Roman"/>
          <w:bCs/>
          <w:sz w:val="24"/>
          <w:szCs w:val="24"/>
          <w:lang w:val="ro-RO" w:eastAsia="ro-RO"/>
        </w:rPr>
      </w:pPr>
      <w:r w:rsidRPr="00D34A44">
        <w:rPr>
          <w:rFonts w:ascii="Times New Roman" w:eastAsia="Times New Roman" w:hAnsi="Times New Roman" w:cs="Times New Roman"/>
          <w:sz w:val="24"/>
          <w:szCs w:val="24"/>
          <w:lang w:val="ro-RO" w:eastAsia="ro-RO"/>
        </w:rPr>
        <w:t>Au dezvoltat activitati de promovare a dezvoltarii rurale in cadrul programului LEADER in Romania sau in strainatate;</w:t>
      </w:r>
    </w:p>
    <w:p w:rsidR="00903FAE" w:rsidRPr="00D34A44" w:rsidRDefault="00903FAE" w:rsidP="00903FAE">
      <w:pPr>
        <w:numPr>
          <w:ilvl w:val="0"/>
          <w:numId w:val="38"/>
        </w:numPr>
        <w:spacing w:after="0" w:line="240" w:lineRule="auto"/>
        <w:jc w:val="both"/>
        <w:rPr>
          <w:rFonts w:ascii="Times New Roman" w:eastAsia="Times New Roman" w:hAnsi="Times New Roman" w:cs="Times New Roman"/>
          <w:bCs/>
          <w:sz w:val="24"/>
          <w:szCs w:val="24"/>
          <w:lang w:val="ro-RO" w:eastAsia="ro-RO"/>
        </w:rPr>
      </w:pPr>
      <w:r w:rsidRPr="00D34A44">
        <w:rPr>
          <w:rFonts w:ascii="Times New Roman" w:eastAsia="Times New Roman" w:hAnsi="Times New Roman" w:cs="Times New Roman"/>
          <w:sz w:val="24"/>
          <w:szCs w:val="24"/>
          <w:lang w:val="ro-RO" w:eastAsia="ro-RO"/>
        </w:rPr>
        <w:t>Dispun de personal calificat (furnizorul va prezenta lista de experti in domeniul vizat, CV-urile expertilor, acordul scris de participare la programul de formare din partea fiecarui expert;</w:t>
      </w:r>
    </w:p>
    <w:p w:rsidR="00903FAE" w:rsidRPr="00D34A44" w:rsidRDefault="00903FAE" w:rsidP="00903FAE">
      <w:pPr>
        <w:numPr>
          <w:ilvl w:val="0"/>
          <w:numId w:val="38"/>
        </w:numPr>
        <w:spacing w:after="0" w:line="240" w:lineRule="auto"/>
        <w:jc w:val="both"/>
        <w:rPr>
          <w:rFonts w:ascii="Times New Roman" w:eastAsia="Times New Roman" w:hAnsi="Times New Roman" w:cs="Times New Roman"/>
          <w:bCs/>
          <w:sz w:val="24"/>
          <w:szCs w:val="24"/>
          <w:lang w:val="ro-RO" w:eastAsia="ro-RO"/>
        </w:rPr>
      </w:pPr>
      <w:r w:rsidRPr="00D34A44">
        <w:rPr>
          <w:rFonts w:ascii="Times New Roman" w:eastAsia="Times New Roman" w:hAnsi="Times New Roman" w:cs="Times New Roman"/>
          <w:sz w:val="24"/>
          <w:szCs w:val="24"/>
          <w:lang w:val="ro-RO" w:eastAsia="ro-RO"/>
        </w:rPr>
        <w:t>Au acces la facilitatile administrative corespunzatoare activitatii specifice de formare sau informare si difuzare de cunostinte;</w:t>
      </w:r>
    </w:p>
    <w:p w:rsidR="00903FAE" w:rsidRPr="00D34A44" w:rsidRDefault="00903FAE" w:rsidP="00903FAE">
      <w:pPr>
        <w:numPr>
          <w:ilvl w:val="0"/>
          <w:numId w:val="38"/>
        </w:numPr>
        <w:spacing w:after="0" w:line="240" w:lineRule="auto"/>
        <w:jc w:val="both"/>
        <w:rPr>
          <w:rFonts w:ascii="Times New Roman" w:eastAsia="Times New Roman" w:hAnsi="Times New Roman" w:cs="Times New Roman"/>
          <w:bCs/>
          <w:sz w:val="24"/>
          <w:szCs w:val="24"/>
          <w:lang w:val="ro-RO" w:eastAsia="ro-RO"/>
        </w:rPr>
      </w:pPr>
      <w:r w:rsidRPr="00D34A44">
        <w:rPr>
          <w:rFonts w:ascii="Times New Roman" w:eastAsia="Times New Roman" w:hAnsi="Times New Roman" w:cs="Times New Roman"/>
          <w:sz w:val="24"/>
          <w:szCs w:val="24"/>
          <w:lang w:val="ro-RO" w:eastAsia="ro-RO"/>
        </w:rPr>
        <w:t>Dispun de capacitate tehnica si financiara necesare derularii activitatilor specifice de formare sau informare si difuzare de cunostinte;</w:t>
      </w:r>
    </w:p>
    <w:p w:rsidR="00903FAE" w:rsidRPr="00D34A44" w:rsidRDefault="00903FAE" w:rsidP="00903FAE">
      <w:pPr>
        <w:numPr>
          <w:ilvl w:val="0"/>
          <w:numId w:val="38"/>
        </w:numPr>
        <w:spacing w:after="0" w:line="240" w:lineRule="auto"/>
        <w:jc w:val="both"/>
        <w:rPr>
          <w:rFonts w:ascii="Times New Roman" w:eastAsia="Times New Roman" w:hAnsi="Times New Roman" w:cs="Times New Roman"/>
          <w:bCs/>
          <w:sz w:val="24"/>
          <w:szCs w:val="24"/>
          <w:lang w:val="ro-RO" w:eastAsia="ro-RO"/>
        </w:rPr>
      </w:pPr>
      <w:r w:rsidRPr="00D34A44">
        <w:rPr>
          <w:rFonts w:ascii="Times New Roman" w:eastAsia="Times New Roman" w:hAnsi="Times New Roman" w:cs="Times New Roman"/>
          <w:sz w:val="24"/>
          <w:szCs w:val="24"/>
          <w:lang w:val="ro-RO" w:eastAsia="ro-RO"/>
        </w:rPr>
        <w:t>Nu sunt in stare de faliment sau lichidare;</w:t>
      </w:r>
    </w:p>
    <w:p w:rsidR="00903FAE" w:rsidRPr="00D34A44" w:rsidRDefault="00903FAE" w:rsidP="00903FAE">
      <w:pPr>
        <w:numPr>
          <w:ilvl w:val="0"/>
          <w:numId w:val="38"/>
        </w:numPr>
        <w:spacing w:after="0" w:line="240" w:lineRule="auto"/>
        <w:jc w:val="both"/>
        <w:rPr>
          <w:rFonts w:ascii="Times New Roman" w:eastAsia="Times New Roman" w:hAnsi="Times New Roman" w:cs="Times New Roman"/>
          <w:bCs/>
          <w:sz w:val="24"/>
          <w:szCs w:val="24"/>
          <w:lang w:val="ro-RO" w:eastAsia="ro-RO"/>
        </w:rPr>
      </w:pPr>
      <w:r w:rsidRPr="00D34A44">
        <w:rPr>
          <w:rFonts w:ascii="Times New Roman" w:eastAsia="Times New Roman" w:hAnsi="Times New Roman" w:cs="Times New Roman"/>
          <w:sz w:val="24"/>
          <w:szCs w:val="24"/>
          <w:lang w:val="ro-RO" w:eastAsia="ro-RO"/>
        </w:rPr>
        <w:t>Si-au indeplinit obligatiile de plata a impozitelor, taxelor, contributiilor de asigurari sociale catre bugetul local si de stat.</w:t>
      </w:r>
    </w:p>
    <w:p w:rsidR="00903FAE" w:rsidRPr="00D34A44" w:rsidRDefault="00903FAE" w:rsidP="00903FAE">
      <w:pPr>
        <w:spacing w:after="0" w:line="240" w:lineRule="auto"/>
        <w:ind w:left="720"/>
        <w:jc w:val="both"/>
        <w:rPr>
          <w:rFonts w:ascii="Times New Roman" w:eastAsia="Times New Roman" w:hAnsi="Times New Roman" w:cs="Times New Roman"/>
          <w:sz w:val="24"/>
          <w:szCs w:val="24"/>
          <w:lang w:val="ro-RO" w:eastAsia="ro-RO"/>
        </w:rPr>
      </w:pPr>
    </w:p>
    <w:p w:rsidR="00903FAE" w:rsidRPr="00D34A44" w:rsidRDefault="00903FAE" w:rsidP="00903FAE">
      <w:pPr>
        <w:numPr>
          <w:ilvl w:val="1"/>
          <w:numId w:val="37"/>
        </w:numPr>
        <w:spacing w:after="0" w:line="240" w:lineRule="auto"/>
        <w:jc w:val="both"/>
        <w:rPr>
          <w:rFonts w:ascii="Times New Roman" w:eastAsia="Times New Roman" w:hAnsi="Times New Roman" w:cs="Times New Roman"/>
          <w:b/>
          <w:bCs/>
          <w:sz w:val="24"/>
          <w:szCs w:val="24"/>
          <w:lang w:val="ro-RO" w:eastAsia="ro-RO"/>
        </w:rPr>
      </w:pPr>
      <w:r w:rsidRPr="00D34A44">
        <w:rPr>
          <w:rFonts w:ascii="Times New Roman" w:eastAsia="Times New Roman" w:hAnsi="Times New Roman" w:cs="Times New Roman"/>
          <w:b/>
          <w:sz w:val="24"/>
          <w:szCs w:val="24"/>
          <w:lang w:val="ro-RO" w:eastAsia="ro-RO"/>
        </w:rPr>
        <w:t>Criterii de selectie pentru ofertele furnizorilor eligibili:</w:t>
      </w:r>
    </w:p>
    <w:p w:rsidR="00903FAE" w:rsidRPr="00D34A44" w:rsidRDefault="00903FAE" w:rsidP="00903FAE">
      <w:pPr>
        <w:spacing w:after="0" w:line="240" w:lineRule="auto"/>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Atribuirea contractului de servicii se va face pe baza celui mai avantajos punctaj obtinut in urma aplicarii unor criterii de selectie pentru ofertele furnizorilor eligibili, care se refera la:</w:t>
      </w:r>
    </w:p>
    <w:p w:rsidR="00903FAE" w:rsidRPr="00D34A44" w:rsidRDefault="00903FAE" w:rsidP="00903FAE">
      <w:pPr>
        <w:numPr>
          <w:ilvl w:val="0"/>
          <w:numId w:val="38"/>
        </w:numPr>
        <w:spacing w:after="0" w:line="240" w:lineRule="auto"/>
        <w:jc w:val="both"/>
        <w:rPr>
          <w:rFonts w:ascii="Times New Roman" w:eastAsia="Times New Roman" w:hAnsi="Times New Roman" w:cs="Times New Roman"/>
          <w:bCs/>
          <w:sz w:val="24"/>
          <w:szCs w:val="24"/>
          <w:lang w:val="ro-RO" w:eastAsia="ro-RO"/>
        </w:rPr>
      </w:pPr>
      <w:r w:rsidRPr="00D34A44">
        <w:rPr>
          <w:rFonts w:ascii="Times New Roman" w:eastAsia="Times New Roman" w:hAnsi="Times New Roman" w:cs="Times New Roman"/>
          <w:bCs/>
          <w:sz w:val="24"/>
          <w:szCs w:val="24"/>
          <w:lang w:val="ro-RO" w:eastAsia="ro-RO"/>
        </w:rPr>
        <w:t>Caracteristici privind nivelul calitativ si tehnic (intelegerea nevoilor, calitatea si experienta acestora, logistica folosita pentru implementarea procesului etc.);</w:t>
      </w:r>
    </w:p>
    <w:p w:rsidR="00903FAE" w:rsidRPr="00D34A44" w:rsidRDefault="00903FAE" w:rsidP="00903FAE">
      <w:pPr>
        <w:numPr>
          <w:ilvl w:val="0"/>
          <w:numId w:val="38"/>
        </w:numPr>
        <w:spacing w:after="0" w:line="240" w:lineRule="auto"/>
        <w:jc w:val="both"/>
        <w:rPr>
          <w:rFonts w:ascii="Times New Roman" w:eastAsia="Times New Roman" w:hAnsi="Times New Roman" w:cs="Times New Roman"/>
          <w:bCs/>
          <w:sz w:val="24"/>
          <w:szCs w:val="24"/>
          <w:lang w:val="ro-RO" w:eastAsia="ro-RO"/>
        </w:rPr>
      </w:pPr>
      <w:r w:rsidRPr="00D34A44">
        <w:rPr>
          <w:rFonts w:ascii="Times New Roman" w:eastAsia="Times New Roman" w:hAnsi="Times New Roman" w:cs="Times New Roman"/>
          <w:bCs/>
          <w:sz w:val="24"/>
          <w:szCs w:val="24"/>
          <w:lang w:val="ro-RO" w:eastAsia="ro-RO"/>
        </w:rPr>
        <w:t>Planificarea activitatilor;</w:t>
      </w:r>
    </w:p>
    <w:p w:rsidR="00903FAE" w:rsidRPr="00D34A44" w:rsidRDefault="00903FAE" w:rsidP="00903FAE">
      <w:pPr>
        <w:numPr>
          <w:ilvl w:val="0"/>
          <w:numId w:val="38"/>
        </w:numPr>
        <w:spacing w:after="0" w:line="240" w:lineRule="auto"/>
        <w:jc w:val="both"/>
        <w:rPr>
          <w:rFonts w:ascii="Times New Roman" w:eastAsia="Times New Roman" w:hAnsi="Times New Roman" w:cs="Times New Roman"/>
          <w:bCs/>
          <w:sz w:val="24"/>
          <w:szCs w:val="24"/>
          <w:lang w:val="ro-RO" w:eastAsia="ro-RO"/>
        </w:rPr>
      </w:pPr>
      <w:r w:rsidRPr="00D34A44">
        <w:rPr>
          <w:rFonts w:ascii="Times New Roman" w:eastAsia="Times New Roman" w:hAnsi="Times New Roman" w:cs="Times New Roman"/>
          <w:bCs/>
          <w:sz w:val="24"/>
          <w:szCs w:val="24"/>
          <w:lang w:val="ro-RO" w:eastAsia="ro-RO"/>
        </w:rPr>
        <w:t>Oferta financiara.</w:t>
      </w:r>
    </w:p>
    <w:p w:rsidR="00903FAE" w:rsidRPr="00D34A44" w:rsidRDefault="00903FAE" w:rsidP="00903FAE">
      <w:pPr>
        <w:spacing w:after="0" w:line="240" w:lineRule="auto"/>
        <w:jc w:val="both"/>
        <w:rPr>
          <w:rFonts w:ascii="Times New Roman" w:eastAsia="Times New Roman" w:hAnsi="Times New Roman" w:cs="Times New Roman"/>
          <w:bCs/>
          <w:sz w:val="24"/>
          <w:szCs w:val="24"/>
          <w:lang w:val="ro-RO" w:eastAsia="ro-RO"/>
        </w:rPr>
      </w:pPr>
    </w:p>
    <w:p w:rsidR="00903FAE" w:rsidRPr="00170E2B" w:rsidRDefault="00903FAE" w:rsidP="00903FAE">
      <w:pPr>
        <w:numPr>
          <w:ilvl w:val="1"/>
          <w:numId w:val="37"/>
        </w:numPr>
        <w:spacing w:after="0" w:line="240" w:lineRule="auto"/>
        <w:jc w:val="both"/>
        <w:rPr>
          <w:rFonts w:ascii="Times New Roman" w:eastAsia="Times New Roman" w:hAnsi="Times New Roman" w:cs="Times New Roman"/>
          <w:b/>
          <w:bCs/>
          <w:sz w:val="24"/>
          <w:szCs w:val="24"/>
          <w:lang w:val="ro-RO" w:eastAsia="ro-RO"/>
        </w:rPr>
      </w:pPr>
      <w:r w:rsidRPr="00170E2B">
        <w:rPr>
          <w:rFonts w:ascii="Times New Roman" w:eastAsia="Times New Roman" w:hAnsi="Times New Roman" w:cs="Times New Roman"/>
          <w:b/>
          <w:bCs/>
          <w:sz w:val="24"/>
          <w:szCs w:val="24"/>
          <w:lang w:val="ro-RO" w:eastAsia="ro-RO"/>
        </w:rPr>
        <w:t>Criterii de prioritizare pentru participantii la activitatile de formare profesionala in domeniul agricol</w:t>
      </w:r>
    </w:p>
    <w:p w:rsidR="00903FAE" w:rsidRPr="00D34A44" w:rsidRDefault="00903FAE" w:rsidP="00903FAE">
      <w:pPr>
        <w:numPr>
          <w:ilvl w:val="0"/>
          <w:numId w:val="40"/>
        </w:numPr>
        <w:spacing w:after="0" w:line="240" w:lineRule="auto"/>
        <w:jc w:val="both"/>
        <w:rPr>
          <w:rFonts w:ascii="Times New Roman" w:eastAsia="Times New Roman" w:hAnsi="Times New Roman" w:cs="Times New Roman"/>
          <w:bCs/>
          <w:sz w:val="24"/>
          <w:szCs w:val="24"/>
          <w:lang w:val="ro-RO" w:eastAsia="ro-RO"/>
        </w:rPr>
      </w:pPr>
      <w:r w:rsidRPr="00D34A44">
        <w:rPr>
          <w:rFonts w:ascii="Times New Roman" w:eastAsia="Times New Roman" w:hAnsi="Times New Roman" w:cs="Times New Roman"/>
          <w:bCs/>
          <w:sz w:val="24"/>
          <w:szCs w:val="24"/>
          <w:lang w:val="ro-RO" w:eastAsia="ro-RO"/>
        </w:rPr>
        <w:t>Sa fie tineri (sa aiba varsta de preferinta sub 40 ani);</w:t>
      </w:r>
    </w:p>
    <w:p w:rsidR="00903FAE" w:rsidRPr="00D34A44" w:rsidRDefault="00903FAE" w:rsidP="00903FAE">
      <w:pPr>
        <w:numPr>
          <w:ilvl w:val="0"/>
          <w:numId w:val="40"/>
        </w:numPr>
        <w:spacing w:after="0" w:line="240" w:lineRule="auto"/>
        <w:jc w:val="both"/>
        <w:rPr>
          <w:rFonts w:ascii="Times New Roman" w:eastAsia="Times New Roman" w:hAnsi="Times New Roman" w:cs="Times New Roman"/>
          <w:bCs/>
          <w:sz w:val="24"/>
          <w:szCs w:val="24"/>
          <w:lang w:val="ro-RO" w:eastAsia="ro-RO"/>
        </w:rPr>
      </w:pPr>
      <w:r w:rsidRPr="00D34A44">
        <w:rPr>
          <w:rFonts w:ascii="Times New Roman" w:eastAsia="Times New Roman" w:hAnsi="Times New Roman" w:cs="Times New Roman"/>
          <w:bCs/>
          <w:sz w:val="24"/>
          <w:szCs w:val="24"/>
          <w:lang w:val="ro-RO" w:eastAsia="ro-RO"/>
        </w:rPr>
        <w:t>Sa fie fermieri de semi-subzistenta;</w:t>
      </w:r>
    </w:p>
    <w:p w:rsidR="00903FAE" w:rsidRPr="00170E2B" w:rsidRDefault="00903FAE" w:rsidP="00903FAE">
      <w:pPr>
        <w:shd w:val="clear" w:color="auto" w:fill="FBD4B4"/>
        <w:spacing w:after="0" w:line="240" w:lineRule="auto"/>
        <w:jc w:val="both"/>
        <w:rPr>
          <w:rFonts w:ascii="Times New Roman" w:eastAsia="Times New Roman" w:hAnsi="Times New Roman" w:cs="Times New Roman"/>
          <w:bCs/>
          <w:sz w:val="24"/>
          <w:szCs w:val="24"/>
        </w:rPr>
      </w:pPr>
      <w:proofErr w:type="gramStart"/>
      <w:r w:rsidRPr="00D34A44">
        <w:rPr>
          <w:rFonts w:ascii="Times New Roman" w:eastAsia="Times New Roman" w:hAnsi="Times New Roman" w:cs="Times New Roman"/>
          <w:bCs/>
          <w:sz w:val="24"/>
          <w:szCs w:val="24"/>
        </w:rPr>
        <w:t xml:space="preserve">Dupa cum se poate observa, criteriile de selectie 1 si 2 prezentate mai sus demonstreaza faptul ca strategia propusa se adreseaza atat tinerilor cat si </w:t>
      </w:r>
      <w:r>
        <w:rPr>
          <w:rFonts w:ascii="Times New Roman" w:eastAsia="Times New Roman" w:hAnsi="Times New Roman" w:cs="Times New Roman"/>
          <w:bCs/>
          <w:sz w:val="24"/>
          <w:szCs w:val="24"/>
        </w:rPr>
        <w:t>fermierilor de semisubzistenta.</w:t>
      </w:r>
      <w:proofErr w:type="gramEnd"/>
      <w:r>
        <w:rPr>
          <w:rFonts w:ascii="Times New Roman" w:eastAsia="Times New Roman" w:hAnsi="Times New Roman" w:cs="Times New Roman"/>
          <w:bCs/>
          <w:sz w:val="24"/>
          <w:szCs w:val="24"/>
        </w:rPr>
        <w:t xml:space="preserve"> </w:t>
      </w:r>
      <w:proofErr w:type="gramStart"/>
      <w:r w:rsidRPr="00170E2B">
        <w:rPr>
          <w:rFonts w:ascii="Times New Roman" w:eastAsia="Times New Roman" w:hAnsi="Times New Roman" w:cs="Times New Roman"/>
          <w:b/>
          <w:bCs/>
          <w:sz w:val="24"/>
          <w:szCs w:val="24"/>
          <w:u w:val="single"/>
        </w:rPr>
        <w:t>Prin urmare se respecta criteriile de selectie CS3.2.4 si CS3.2.5.</w:t>
      </w:r>
      <w:proofErr w:type="gramEnd"/>
    </w:p>
    <w:p w:rsidR="00903FAE" w:rsidRPr="00170E2B" w:rsidRDefault="00903FAE" w:rsidP="00903FAE">
      <w:pPr>
        <w:numPr>
          <w:ilvl w:val="0"/>
          <w:numId w:val="40"/>
        </w:numPr>
        <w:spacing w:after="0" w:line="240" w:lineRule="auto"/>
        <w:jc w:val="both"/>
        <w:rPr>
          <w:rFonts w:ascii="Times New Roman" w:eastAsia="Times New Roman" w:hAnsi="Times New Roman" w:cs="Times New Roman"/>
          <w:bCs/>
          <w:sz w:val="24"/>
          <w:szCs w:val="24"/>
          <w:lang w:val="ro-RO" w:eastAsia="ro-RO"/>
        </w:rPr>
      </w:pPr>
      <w:r w:rsidRPr="00D34A44">
        <w:rPr>
          <w:rFonts w:ascii="Times New Roman" w:eastAsia="Times New Roman" w:hAnsi="Times New Roman" w:cs="Times New Roman"/>
          <w:bCs/>
          <w:sz w:val="24"/>
          <w:szCs w:val="24"/>
          <w:lang w:val="ro-RO" w:eastAsia="ro-RO"/>
        </w:rPr>
        <w:t>Sa fie membru al unui grup de producatori sau alte forme asociative recunoscute conform legislatiei nationale  in vigoare.</w:t>
      </w:r>
    </w:p>
    <w:p w:rsidR="00903FAE" w:rsidRPr="00D34A44" w:rsidRDefault="00903FAE" w:rsidP="00903FAE">
      <w:pPr>
        <w:shd w:val="clear" w:color="auto" w:fill="FBD4B4"/>
        <w:spacing w:after="0" w:line="240" w:lineRule="auto"/>
        <w:jc w:val="both"/>
        <w:rPr>
          <w:rFonts w:ascii="Times New Roman" w:eastAsia="Times New Roman" w:hAnsi="Times New Roman" w:cs="Times New Roman"/>
          <w:sz w:val="24"/>
          <w:szCs w:val="24"/>
          <w:lang w:val="ro-RO" w:eastAsia="ro-RO"/>
        </w:rPr>
      </w:pPr>
      <w:proofErr w:type="gramStart"/>
      <w:r w:rsidRPr="00D34A44">
        <w:rPr>
          <w:rFonts w:ascii="Times New Roman" w:eastAsia="Times New Roman" w:hAnsi="Times New Roman" w:cs="Times New Roman"/>
          <w:bCs/>
          <w:sz w:val="24"/>
          <w:szCs w:val="24"/>
        </w:rPr>
        <w:t>Asadar,</w:t>
      </w:r>
      <w:r w:rsidRPr="00D34A44">
        <w:rPr>
          <w:rFonts w:ascii="Times New Roman" w:eastAsia="Times New Roman" w:hAnsi="Times New Roman" w:cs="Times New Roman"/>
          <w:sz w:val="24"/>
          <w:szCs w:val="24"/>
          <w:lang w:val="ro-RO" w:eastAsia="ro-RO"/>
        </w:rPr>
        <w:t xml:space="preserve"> in acest caz, croteriul de selectie locala 3 demonstreaza promovarea grupurilor de producatori si a formelor asociative.</w:t>
      </w:r>
      <w:proofErr w:type="gramEnd"/>
      <w:r w:rsidRPr="00D34A44">
        <w:rPr>
          <w:rFonts w:ascii="Times New Roman" w:eastAsia="Times New Roman" w:hAnsi="Times New Roman" w:cs="Times New Roman"/>
          <w:sz w:val="24"/>
          <w:szCs w:val="24"/>
          <w:lang w:val="ro-RO" w:eastAsia="ro-RO"/>
        </w:rPr>
        <w:t xml:space="preserve"> Introducerea acestui criteriu de selectie locala ca reprezentand o prioritate pentru zona Microregiunea Horezu  are ca scop promovarea structurilor asociative si, in acelasi timp,</w:t>
      </w:r>
      <w:r w:rsidRPr="00170E2B">
        <w:rPr>
          <w:rFonts w:ascii="Times New Roman" w:eastAsia="Times New Roman" w:hAnsi="Times New Roman" w:cs="Times New Roman"/>
          <w:sz w:val="24"/>
          <w:szCs w:val="24"/>
          <w:u w:val="single"/>
          <w:lang w:val="ro-RO" w:eastAsia="ro-RO"/>
        </w:rPr>
        <w:t xml:space="preserve"> </w:t>
      </w:r>
      <w:r w:rsidRPr="00170E2B">
        <w:rPr>
          <w:rFonts w:ascii="Times New Roman" w:eastAsia="Times New Roman" w:hAnsi="Times New Roman" w:cs="Times New Roman"/>
          <w:b/>
          <w:sz w:val="24"/>
          <w:szCs w:val="24"/>
          <w:u w:val="single"/>
          <w:lang w:val="ro-RO" w:eastAsia="ro-RO"/>
        </w:rPr>
        <w:t>respectarea criterilui de selectie CS3.2.7, privind grupurile de producatori, asociatiile si parteneriatele.</w:t>
      </w:r>
    </w:p>
    <w:p w:rsidR="00903FAE" w:rsidRPr="00D34A44" w:rsidRDefault="00903FAE" w:rsidP="00903FAE">
      <w:pPr>
        <w:numPr>
          <w:ilvl w:val="0"/>
          <w:numId w:val="40"/>
        </w:numPr>
        <w:spacing w:after="0" w:line="240" w:lineRule="auto"/>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Sa aiba un proiect de investitii;</w:t>
      </w:r>
    </w:p>
    <w:p w:rsidR="00903FAE" w:rsidRPr="00D34A44" w:rsidRDefault="00903FAE" w:rsidP="00903FAE">
      <w:pPr>
        <w:numPr>
          <w:ilvl w:val="0"/>
          <w:numId w:val="40"/>
        </w:numPr>
        <w:spacing w:after="0" w:line="240" w:lineRule="auto"/>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Sa aiba ferma amplasata intr-o zona defavorizata;</w:t>
      </w:r>
    </w:p>
    <w:p w:rsidR="00903FAE" w:rsidRPr="00D34A44" w:rsidRDefault="00903FAE" w:rsidP="00903FAE">
      <w:pPr>
        <w:numPr>
          <w:ilvl w:val="0"/>
          <w:numId w:val="40"/>
        </w:numPr>
        <w:spacing w:after="0" w:line="240" w:lineRule="auto"/>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Sa fie beneficiari ai masurilor din axele Isi II;</w:t>
      </w:r>
    </w:p>
    <w:p w:rsidR="00903FAE" w:rsidRPr="00170E2B" w:rsidRDefault="00903FAE" w:rsidP="00903FAE">
      <w:pPr>
        <w:numPr>
          <w:ilvl w:val="0"/>
          <w:numId w:val="40"/>
        </w:numPr>
        <w:spacing w:after="0" w:line="240" w:lineRule="auto"/>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Sa aiba un nivel scazut de educatie.</w:t>
      </w:r>
    </w:p>
    <w:p w:rsidR="00903FAE" w:rsidRPr="00D34A44" w:rsidRDefault="00903FAE" w:rsidP="00903FAE">
      <w:pPr>
        <w:shd w:val="clear" w:color="auto" w:fill="FBD4B4"/>
        <w:spacing w:after="0" w:line="240" w:lineRule="auto"/>
        <w:jc w:val="both"/>
        <w:rPr>
          <w:rFonts w:ascii="Times New Roman" w:eastAsia="Times New Roman" w:hAnsi="Times New Roman" w:cs="Times New Roman"/>
          <w:bCs/>
          <w:color w:val="FF0000"/>
          <w:sz w:val="24"/>
          <w:szCs w:val="24"/>
        </w:rPr>
      </w:pPr>
      <w:proofErr w:type="gramStart"/>
      <w:r w:rsidRPr="00D34A44">
        <w:rPr>
          <w:rFonts w:ascii="Times New Roman" w:eastAsia="Times New Roman" w:hAnsi="Times New Roman" w:cs="Times New Roman"/>
          <w:bCs/>
          <w:sz w:val="24"/>
          <w:szCs w:val="24"/>
        </w:rPr>
        <w:t>Criteriile de selectie locala prezentate mai sus sunt in conformitate cu proiritatea numarul 3 si cu obiectivul numarul 7, prezentate in cadrul capitolului de prioritati.</w:t>
      </w:r>
      <w:proofErr w:type="gramEnd"/>
    </w:p>
    <w:p w:rsidR="00903FAE" w:rsidRPr="00D34A44" w:rsidRDefault="00903FAE" w:rsidP="00903FAE">
      <w:pPr>
        <w:shd w:val="clear" w:color="auto" w:fill="FBD4B4"/>
        <w:spacing w:after="0" w:line="240" w:lineRule="auto"/>
        <w:jc w:val="both"/>
        <w:rPr>
          <w:rFonts w:ascii="Times New Roman" w:eastAsia="Times New Roman" w:hAnsi="Times New Roman" w:cs="Times New Roman"/>
          <w:bCs/>
          <w:sz w:val="24"/>
          <w:szCs w:val="24"/>
        </w:rPr>
      </w:pPr>
      <w:proofErr w:type="gramStart"/>
      <w:r w:rsidRPr="00D34A44">
        <w:rPr>
          <w:rFonts w:ascii="Times New Roman" w:eastAsia="Times New Roman" w:hAnsi="Times New Roman" w:cs="Times New Roman"/>
          <w:bCs/>
          <w:sz w:val="24"/>
          <w:szCs w:val="24"/>
        </w:rPr>
        <w:t>Dupa cum se poate observa, criteriile de selectie locala propuse se incadreaza in obiectivele strategiei, ele fiind totodata, in conformitate cu prioritatile stabilite.</w:t>
      </w:r>
      <w:proofErr w:type="gramEnd"/>
      <w:r w:rsidRPr="00D34A44">
        <w:rPr>
          <w:rFonts w:ascii="Times New Roman" w:eastAsia="Times New Roman" w:hAnsi="Times New Roman" w:cs="Times New Roman"/>
          <w:bCs/>
          <w:sz w:val="24"/>
          <w:szCs w:val="24"/>
        </w:rPr>
        <w:t xml:space="preserve"> </w:t>
      </w:r>
    </w:p>
    <w:p w:rsidR="00903FAE" w:rsidRPr="00D34A44" w:rsidRDefault="00903FAE" w:rsidP="00903FAE">
      <w:pPr>
        <w:shd w:val="clear" w:color="auto" w:fill="FBD4B4"/>
        <w:spacing w:after="0" w:line="240" w:lineRule="auto"/>
        <w:jc w:val="both"/>
        <w:rPr>
          <w:rFonts w:ascii="Times New Roman" w:eastAsia="Times New Roman" w:hAnsi="Times New Roman" w:cs="Times New Roman"/>
          <w:b/>
          <w:bCs/>
          <w:sz w:val="24"/>
          <w:szCs w:val="24"/>
        </w:rPr>
      </w:pPr>
      <w:proofErr w:type="gramStart"/>
      <w:r w:rsidRPr="00D34A44">
        <w:rPr>
          <w:rFonts w:ascii="Times New Roman" w:eastAsia="Times New Roman" w:hAnsi="Times New Roman" w:cs="Times New Roman"/>
          <w:b/>
          <w:bCs/>
          <w:sz w:val="24"/>
          <w:szCs w:val="24"/>
        </w:rPr>
        <w:t>Prin urmare, se respecta criteriul de selectie CS3.1.5.</w:t>
      </w:r>
      <w:proofErr w:type="gramEnd"/>
    </w:p>
    <w:p w:rsidR="00903FAE" w:rsidRPr="00D34A44" w:rsidRDefault="00903FAE" w:rsidP="00903FAE">
      <w:pPr>
        <w:spacing w:after="0" w:line="240" w:lineRule="auto"/>
        <w:ind w:left="720"/>
        <w:jc w:val="both"/>
        <w:rPr>
          <w:rFonts w:ascii="Times New Roman" w:eastAsia="Times New Roman" w:hAnsi="Times New Roman" w:cs="Times New Roman"/>
          <w:sz w:val="24"/>
          <w:szCs w:val="24"/>
          <w:lang w:val="ro-RO" w:eastAsia="ro-RO"/>
        </w:rPr>
      </w:pPr>
    </w:p>
    <w:p w:rsidR="00903FAE" w:rsidRDefault="00903FAE" w:rsidP="00903FAE">
      <w:pPr>
        <w:spacing w:after="0" w:line="240" w:lineRule="auto"/>
        <w:jc w:val="both"/>
        <w:rPr>
          <w:rFonts w:ascii="Times New Roman" w:eastAsia="Times New Roman" w:hAnsi="Times New Roman" w:cs="Times New Roman"/>
          <w:sz w:val="24"/>
          <w:szCs w:val="24"/>
          <w:lang w:val="ro-RO" w:eastAsia="ro-RO"/>
        </w:rPr>
      </w:pPr>
    </w:p>
    <w:p w:rsidR="00903FAE" w:rsidRDefault="00903FAE" w:rsidP="00903FAE">
      <w:pPr>
        <w:spacing w:after="0" w:line="240" w:lineRule="auto"/>
        <w:jc w:val="both"/>
        <w:rPr>
          <w:rFonts w:ascii="Times New Roman" w:eastAsia="Times New Roman" w:hAnsi="Times New Roman" w:cs="Times New Roman"/>
          <w:sz w:val="24"/>
          <w:szCs w:val="24"/>
          <w:lang w:val="ro-RO" w:eastAsia="ro-RO"/>
        </w:rPr>
      </w:pPr>
    </w:p>
    <w:p w:rsidR="00903FAE" w:rsidRPr="00D34A44" w:rsidRDefault="00903FAE" w:rsidP="00903FAE">
      <w:pPr>
        <w:spacing w:after="0" w:line="240" w:lineRule="auto"/>
        <w:jc w:val="both"/>
        <w:rPr>
          <w:rFonts w:ascii="Times New Roman" w:eastAsia="Times New Roman" w:hAnsi="Times New Roman" w:cs="Times New Roman"/>
          <w:sz w:val="24"/>
          <w:szCs w:val="24"/>
          <w:lang w:val="ro-RO" w:eastAsia="ro-RO"/>
        </w:rPr>
      </w:pPr>
    </w:p>
    <w:tbl>
      <w:tblPr>
        <w:tblStyle w:val="TableGrid2"/>
        <w:tblW w:w="0" w:type="auto"/>
        <w:tblLook w:val="04A0" w:firstRow="1" w:lastRow="0" w:firstColumn="1" w:lastColumn="0" w:noHBand="0" w:noVBand="1"/>
      </w:tblPr>
      <w:tblGrid>
        <w:gridCol w:w="9242"/>
      </w:tblGrid>
      <w:tr w:rsidR="00903FAE" w:rsidRPr="00D34A44" w:rsidTr="00CB0128">
        <w:tc>
          <w:tcPr>
            <w:tcW w:w="9242" w:type="dxa"/>
          </w:tcPr>
          <w:p w:rsidR="00903FAE" w:rsidRPr="00D34A44" w:rsidRDefault="00903FAE" w:rsidP="00CB0128">
            <w:pPr>
              <w:jc w:val="both"/>
              <w:rPr>
                <w:rFonts w:ascii="Times New Roman" w:eastAsia="Times New Roman" w:hAnsi="Times New Roman" w:cs="Times New Roman"/>
                <w:b/>
                <w:sz w:val="24"/>
                <w:szCs w:val="24"/>
                <w:lang w:eastAsia="ro-RO"/>
              </w:rPr>
            </w:pPr>
            <w:r w:rsidRPr="00D34A44">
              <w:rPr>
                <w:rFonts w:ascii="Times New Roman" w:eastAsia="Times New Roman" w:hAnsi="Times New Roman" w:cs="Times New Roman"/>
                <w:b/>
                <w:sz w:val="24"/>
                <w:szCs w:val="24"/>
                <w:lang w:eastAsia="ro-RO"/>
              </w:rPr>
              <w:lastRenderedPageBreak/>
              <w:t>7. Intensitatea ajutorului</w:t>
            </w:r>
          </w:p>
        </w:tc>
      </w:tr>
    </w:tbl>
    <w:p w:rsidR="00903FAE" w:rsidRPr="00D34A44" w:rsidRDefault="00903FAE" w:rsidP="00903FAE">
      <w:pPr>
        <w:spacing w:after="0" w:line="240" w:lineRule="auto"/>
        <w:jc w:val="both"/>
        <w:rPr>
          <w:rFonts w:ascii="Times New Roman" w:eastAsia="Times New Roman" w:hAnsi="Times New Roman" w:cs="Times New Roman"/>
          <w:sz w:val="24"/>
          <w:szCs w:val="24"/>
          <w:lang w:val="ro-RO" w:eastAsia="ro-RO"/>
        </w:rPr>
      </w:pPr>
    </w:p>
    <w:p w:rsidR="00903FAE" w:rsidRPr="00D34A44" w:rsidRDefault="00903FAE" w:rsidP="00903FAE">
      <w:pPr>
        <w:spacing w:after="0" w:line="240" w:lineRule="auto"/>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Ajutorul public acordat in cadrul acestei masuri este de 100%, din totalul cheltuielilor eligibile, conform anexei la Regulamentul Consiliului (CE) nr. 1698/2005. Beneficiarii finali nu vor suporta nici un fel de taxe pentru a participa la activitatile sprijinite prin masura.</w:t>
      </w:r>
    </w:p>
    <w:p w:rsidR="00903FAE" w:rsidRDefault="00903FAE" w:rsidP="00903FAE">
      <w:pPr>
        <w:spacing w:after="0" w:line="240" w:lineRule="auto"/>
        <w:jc w:val="both"/>
        <w:rPr>
          <w:rFonts w:ascii="Times New Roman" w:eastAsia="Times New Roman" w:hAnsi="Times New Roman" w:cs="Times New Roman"/>
          <w:sz w:val="24"/>
          <w:szCs w:val="24"/>
          <w:lang w:val="ro-RO" w:eastAsia="ro-RO"/>
        </w:rPr>
      </w:pPr>
    </w:p>
    <w:p w:rsidR="00903FAE" w:rsidRPr="00D34A44" w:rsidRDefault="00903FAE" w:rsidP="00903FAE">
      <w:pPr>
        <w:spacing w:after="0" w:line="240" w:lineRule="auto"/>
        <w:jc w:val="both"/>
        <w:rPr>
          <w:rFonts w:ascii="Times New Roman" w:eastAsia="Times New Roman" w:hAnsi="Times New Roman" w:cs="Times New Roman"/>
          <w:sz w:val="24"/>
          <w:szCs w:val="24"/>
          <w:lang w:val="ro-RO" w:eastAsia="ro-RO"/>
        </w:rPr>
      </w:pPr>
    </w:p>
    <w:tbl>
      <w:tblPr>
        <w:tblStyle w:val="TableGrid2"/>
        <w:tblW w:w="0" w:type="auto"/>
        <w:tblLook w:val="04A0" w:firstRow="1" w:lastRow="0" w:firstColumn="1" w:lastColumn="0" w:noHBand="0" w:noVBand="1"/>
      </w:tblPr>
      <w:tblGrid>
        <w:gridCol w:w="9242"/>
      </w:tblGrid>
      <w:tr w:rsidR="00903FAE" w:rsidRPr="00D34A44" w:rsidTr="00CB0128">
        <w:tc>
          <w:tcPr>
            <w:tcW w:w="9242" w:type="dxa"/>
          </w:tcPr>
          <w:p w:rsidR="00903FAE" w:rsidRPr="00D34A44" w:rsidRDefault="00903FAE" w:rsidP="00903FAE">
            <w:pPr>
              <w:numPr>
                <w:ilvl w:val="0"/>
                <w:numId w:val="40"/>
              </w:numPr>
              <w:jc w:val="both"/>
              <w:rPr>
                <w:rFonts w:ascii="Times New Roman" w:eastAsia="Times New Roman" w:hAnsi="Times New Roman" w:cs="Times New Roman"/>
                <w:b/>
                <w:sz w:val="24"/>
                <w:szCs w:val="24"/>
                <w:lang w:eastAsia="ro-RO"/>
              </w:rPr>
            </w:pPr>
            <w:r w:rsidRPr="00D34A44">
              <w:rPr>
                <w:rFonts w:ascii="Times New Roman" w:eastAsia="Times New Roman" w:hAnsi="Times New Roman" w:cs="Times New Roman"/>
                <w:sz w:val="24"/>
                <w:szCs w:val="24"/>
                <w:lang w:eastAsia="ro-RO"/>
              </w:rPr>
              <w:br w:type="page"/>
            </w:r>
            <w:r w:rsidRPr="00D34A44">
              <w:rPr>
                <w:rFonts w:ascii="Times New Roman" w:eastAsia="Times New Roman" w:hAnsi="Times New Roman" w:cs="Times New Roman"/>
                <w:b/>
                <w:sz w:val="24"/>
                <w:szCs w:val="24"/>
                <w:lang w:eastAsia="ro-RO"/>
              </w:rPr>
              <w:t>Indicatori de monitorizare</w:t>
            </w:r>
          </w:p>
        </w:tc>
      </w:tr>
    </w:tbl>
    <w:p w:rsidR="00903FAE" w:rsidRPr="00D34A44" w:rsidRDefault="00903FAE" w:rsidP="00903FAE">
      <w:pPr>
        <w:spacing w:after="0" w:line="240" w:lineRule="auto"/>
        <w:jc w:val="both"/>
        <w:rPr>
          <w:rFonts w:ascii="Times New Roman" w:eastAsia="Times New Roman" w:hAnsi="Times New Roman" w:cs="Times New Roman"/>
          <w:sz w:val="24"/>
          <w:szCs w:val="24"/>
          <w:lang w:val="ro-RO" w:eastAsia="ro-RO"/>
        </w:rPr>
      </w:pPr>
    </w:p>
    <w:tbl>
      <w:tblPr>
        <w:tblStyle w:val="TableGrid2"/>
        <w:tblW w:w="0" w:type="auto"/>
        <w:tblLook w:val="04A0" w:firstRow="1" w:lastRow="0" w:firstColumn="1" w:lastColumn="0" w:noHBand="0" w:noVBand="1"/>
      </w:tblPr>
      <w:tblGrid>
        <w:gridCol w:w="1548"/>
        <w:gridCol w:w="5040"/>
        <w:gridCol w:w="2654"/>
      </w:tblGrid>
      <w:tr w:rsidR="00903FAE" w:rsidRPr="00D34A44" w:rsidTr="00CB0128">
        <w:tc>
          <w:tcPr>
            <w:tcW w:w="1548" w:type="dxa"/>
          </w:tcPr>
          <w:p w:rsidR="00903FAE" w:rsidRPr="00D34A44" w:rsidRDefault="00903FAE" w:rsidP="00CB0128">
            <w:pPr>
              <w:jc w:val="both"/>
              <w:rPr>
                <w:rFonts w:ascii="Times New Roman" w:hAnsi="Times New Roman" w:cs="Times New Roman"/>
                <w:sz w:val="24"/>
                <w:szCs w:val="24"/>
              </w:rPr>
            </w:pPr>
            <w:r w:rsidRPr="00D34A44">
              <w:rPr>
                <w:rFonts w:ascii="Times New Roman" w:hAnsi="Times New Roman" w:cs="Times New Roman"/>
                <w:sz w:val="24"/>
                <w:szCs w:val="24"/>
              </w:rPr>
              <w:t>Tip indicator</w:t>
            </w:r>
          </w:p>
        </w:tc>
        <w:tc>
          <w:tcPr>
            <w:tcW w:w="5040" w:type="dxa"/>
          </w:tcPr>
          <w:p w:rsidR="00903FAE" w:rsidRPr="00D34A44" w:rsidRDefault="00903FAE" w:rsidP="00CB0128">
            <w:pPr>
              <w:jc w:val="both"/>
              <w:rPr>
                <w:rFonts w:ascii="Times New Roman" w:hAnsi="Times New Roman" w:cs="Times New Roman"/>
                <w:sz w:val="24"/>
                <w:szCs w:val="24"/>
              </w:rPr>
            </w:pPr>
            <w:r w:rsidRPr="00D34A44">
              <w:rPr>
                <w:rFonts w:ascii="Times New Roman" w:hAnsi="Times New Roman" w:cs="Times New Roman"/>
                <w:sz w:val="24"/>
                <w:szCs w:val="24"/>
              </w:rPr>
              <w:t>Indicator</w:t>
            </w:r>
          </w:p>
        </w:tc>
        <w:tc>
          <w:tcPr>
            <w:tcW w:w="2654" w:type="dxa"/>
          </w:tcPr>
          <w:p w:rsidR="00903FAE" w:rsidRPr="00D34A44" w:rsidRDefault="00903FAE" w:rsidP="00CB0128">
            <w:pPr>
              <w:jc w:val="both"/>
              <w:rPr>
                <w:rFonts w:ascii="Times New Roman" w:hAnsi="Times New Roman" w:cs="Times New Roman"/>
                <w:sz w:val="24"/>
                <w:szCs w:val="24"/>
              </w:rPr>
            </w:pPr>
            <w:r w:rsidRPr="00D34A44">
              <w:rPr>
                <w:rFonts w:ascii="Times New Roman" w:hAnsi="Times New Roman" w:cs="Times New Roman"/>
                <w:sz w:val="24"/>
                <w:szCs w:val="24"/>
              </w:rPr>
              <w:t>Tinta 2012-2013</w:t>
            </w:r>
          </w:p>
        </w:tc>
      </w:tr>
      <w:tr w:rsidR="00903FAE" w:rsidRPr="00D34A44" w:rsidTr="00CB0128">
        <w:tc>
          <w:tcPr>
            <w:tcW w:w="1548" w:type="dxa"/>
            <w:vMerge w:val="restart"/>
          </w:tcPr>
          <w:p w:rsidR="00903FAE" w:rsidRPr="00D34A44" w:rsidRDefault="00903FAE" w:rsidP="00CB0128">
            <w:pPr>
              <w:jc w:val="both"/>
              <w:rPr>
                <w:rFonts w:ascii="Times New Roman" w:hAnsi="Times New Roman" w:cs="Times New Roman"/>
                <w:sz w:val="24"/>
                <w:szCs w:val="24"/>
              </w:rPr>
            </w:pPr>
            <w:r w:rsidRPr="00D34A44">
              <w:rPr>
                <w:rFonts w:ascii="Times New Roman" w:hAnsi="Times New Roman" w:cs="Times New Roman"/>
                <w:sz w:val="24"/>
                <w:szCs w:val="24"/>
              </w:rPr>
              <w:t>realizare</w:t>
            </w:r>
          </w:p>
        </w:tc>
        <w:tc>
          <w:tcPr>
            <w:tcW w:w="5040" w:type="dxa"/>
          </w:tcPr>
          <w:p w:rsidR="00903FAE" w:rsidRPr="00D34A44" w:rsidRDefault="00903FAE" w:rsidP="00CB0128">
            <w:pPr>
              <w:autoSpaceDE w:val="0"/>
              <w:autoSpaceDN w:val="0"/>
              <w:adjustRightInd w:val="0"/>
              <w:jc w:val="both"/>
              <w:rPr>
                <w:rFonts w:ascii="Times New Roman" w:hAnsi="Times New Roman" w:cs="Times New Roman"/>
                <w:sz w:val="24"/>
                <w:szCs w:val="24"/>
              </w:rPr>
            </w:pPr>
            <w:r w:rsidRPr="00D34A44">
              <w:rPr>
                <w:rFonts w:ascii="Times New Roman" w:hAnsi="Times New Roman" w:cs="Times New Roman"/>
                <w:sz w:val="24"/>
                <w:szCs w:val="24"/>
              </w:rPr>
              <w:t>Num</w:t>
            </w:r>
            <w:r w:rsidRPr="00D34A44">
              <w:rPr>
                <w:rFonts w:ascii="Times New Roman" w:eastAsia="TimesNewRoman" w:hAnsi="Times New Roman" w:cs="Times New Roman"/>
                <w:sz w:val="24"/>
                <w:szCs w:val="24"/>
              </w:rPr>
              <w:t>ă</w:t>
            </w:r>
            <w:r w:rsidRPr="00D34A44">
              <w:rPr>
                <w:rFonts w:ascii="Times New Roman" w:hAnsi="Times New Roman" w:cs="Times New Roman"/>
                <w:sz w:val="24"/>
                <w:szCs w:val="24"/>
              </w:rPr>
              <w:t>r participan</w:t>
            </w:r>
            <w:r w:rsidRPr="00D34A44">
              <w:rPr>
                <w:rFonts w:ascii="Times New Roman" w:eastAsia="TimesNewRoman" w:hAnsi="Times New Roman" w:cs="Times New Roman"/>
                <w:sz w:val="24"/>
                <w:szCs w:val="24"/>
              </w:rPr>
              <w:t>ţ</w:t>
            </w:r>
            <w:r w:rsidRPr="00D34A44">
              <w:rPr>
                <w:rFonts w:ascii="Times New Roman" w:hAnsi="Times New Roman" w:cs="Times New Roman"/>
                <w:sz w:val="24"/>
                <w:szCs w:val="24"/>
              </w:rPr>
              <w:t xml:space="preserve">i: </w:t>
            </w:r>
          </w:p>
          <w:p w:rsidR="00903FAE" w:rsidRPr="00D34A44" w:rsidRDefault="00903FAE" w:rsidP="00CB0128">
            <w:pPr>
              <w:autoSpaceDE w:val="0"/>
              <w:autoSpaceDN w:val="0"/>
              <w:adjustRightInd w:val="0"/>
              <w:jc w:val="both"/>
              <w:rPr>
                <w:rFonts w:ascii="Times New Roman" w:hAnsi="Times New Roman" w:cs="Times New Roman"/>
                <w:sz w:val="24"/>
                <w:szCs w:val="24"/>
              </w:rPr>
            </w:pPr>
            <w:r w:rsidRPr="00D34A44">
              <w:rPr>
                <w:rFonts w:ascii="Times New Roman" w:hAnsi="Times New Roman" w:cs="Times New Roman"/>
                <w:sz w:val="24"/>
                <w:szCs w:val="24"/>
              </w:rPr>
              <w:t>num</w:t>
            </w:r>
            <w:r w:rsidRPr="00D34A44">
              <w:rPr>
                <w:rFonts w:ascii="Times New Roman" w:eastAsia="TimesNewRoman" w:hAnsi="Times New Roman" w:cs="Times New Roman"/>
                <w:sz w:val="24"/>
                <w:szCs w:val="24"/>
              </w:rPr>
              <w:t>ă</w:t>
            </w:r>
            <w:r w:rsidRPr="00D34A44">
              <w:rPr>
                <w:rFonts w:ascii="Times New Roman" w:hAnsi="Times New Roman" w:cs="Times New Roman"/>
                <w:sz w:val="24"/>
                <w:szCs w:val="24"/>
              </w:rPr>
              <w:t>r de participan</w:t>
            </w:r>
            <w:r w:rsidRPr="00D34A44">
              <w:rPr>
                <w:rFonts w:ascii="Times New Roman" w:eastAsia="TimesNewRoman" w:hAnsi="Times New Roman" w:cs="Times New Roman"/>
                <w:sz w:val="24"/>
                <w:szCs w:val="24"/>
              </w:rPr>
              <w:t>ţ</w:t>
            </w:r>
            <w:r w:rsidRPr="00D34A44">
              <w:rPr>
                <w:rFonts w:ascii="Times New Roman" w:hAnsi="Times New Roman" w:cs="Times New Roman"/>
                <w:sz w:val="24"/>
                <w:szCs w:val="24"/>
              </w:rPr>
              <w:t>i la activit</w:t>
            </w:r>
            <w:r w:rsidRPr="00D34A44">
              <w:rPr>
                <w:rFonts w:ascii="Times New Roman" w:eastAsia="TimesNewRoman" w:hAnsi="Times New Roman" w:cs="Times New Roman"/>
                <w:sz w:val="24"/>
                <w:szCs w:val="24"/>
              </w:rPr>
              <w:t>ăţ</w:t>
            </w:r>
            <w:r w:rsidRPr="00D34A44">
              <w:rPr>
                <w:rFonts w:ascii="Times New Roman" w:hAnsi="Times New Roman" w:cs="Times New Roman"/>
                <w:sz w:val="24"/>
                <w:szCs w:val="24"/>
              </w:rPr>
              <w:t>i de formare profesional</w:t>
            </w:r>
            <w:r w:rsidRPr="00D34A44">
              <w:rPr>
                <w:rFonts w:ascii="Times New Roman" w:eastAsia="TimesNewRoman" w:hAnsi="Times New Roman" w:cs="Times New Roman"/>
                <w:sz w:val="24"/>
                <w:szCs w:val="24"/>
              </w:rPr>
              <w:t xml:space="preserve">ă </w:t>
            </w:r>
          </w:p>
          <w:p w:rsidR="00903FAE" w:rsidRPr="00D34A44" w:rsidRDefault="00903FAE" w:rsidP="00CB0128">
            <w:pPr>
              <w:autoSpaceDE w:val="0"/>
              <w:autoSpaceDN w:val="0"/>
              <w:adjustRightInd w:val="0"/>
              <w:jc w:val="both"/>
              <w:rPr>
                <w:rFonts w:ascii="Times New Roman" w:hAnsi="Times New Roman" w:cs="Times New Roman"/>
                <w:sz w:val="24"/>
                <w:szCs w:val="24"/>
              </w:rPr>
            </w:pPr>
            <w:r w:rsidRPr="00D34A44">
              <w:rPr>
                <w:rFonts w:ascii="Times New Roman" w:hAnsi="Times New Roman" w:cs="Times New Roman"/>
                <w:sz w:val="24"/>
                <w:szCs w:val="24"/>
              </w:rPr>
              <w:t>num</w:t>
            </w:r>
            <w:r w:rsidRPr="00D34A44">
              <w:rPr>
                <w:rFonts w:ascii="Times New Roman" w:eastAsia="TimesNewRoman" w:hAnsi="Times New Roman" w:cs="Times New Roman"/>
                <w:sz w:val="24"/>
                <w:szCs w:val="24"/>
              </w:rPr>
              <w:t>ă</w:t>
            </w:r>
            <w:r w:rsidRPr="00D34A44">
              <w:rPr>
                <w:rFonts w:ascii="Times New Roman" w:hAnsi="Times New Roman" w:cs="Times New Roman"/>
                <w:sz w:val="24"/>
                <w:szCs w:val="24"/>
              </w:rPr>
              <w:t>r de participan</w:t>
            </w:r>
            <w:r w:rsidRPr="00D34A44">
              <w:rPr>
                <w:rFonts w:ascii="Times New Roman" w:eastAsia="TimesNewRoman" w:hAnsi="Times New Roman" w:cs="Times New Roman"/>
                <w:sz w:val="24"/>
                <w:szCs w:val="24"/>
              </w:rPr>
              <w:t>ţ</w:t>
            </w:r>
            <w:r w:rsidRPr="00D34A44">
              <w:rPr>
                <w:rFonts w:ascii="Times New Roman" w:hAnsi="Times New Roman" w:cs="Times New Roman"/>
                <w:sz w:val="24"/>
                <w:szCs w:val="24"/>
              </w:rPr>
              <w:t>i la ac</w:t>
            </w:r>
            <w:r w:rsidRPr="00D34A44">
              <w:rPr>
                <w:rFonts w:ascii="Times New Roman" w:eastAsia="TimesNewRoman" w:hAnsi="Times New Roman" w:cs="Times New Roman"/>
                <w:sz w:val="24"/>
                <w:szCs w:val="24"/>
              </w:rPr>
              <w:t>ţ</w:t>
            </w:r>
            <w:r w:rsidRPr="00D34A44">
              <w:rPr>
                <w:rFonts w:ascii="Times New Roman" w:hAnsi="Times New Roman" w:cs="Times New Roman"/>
                <w:sz w:val="24"/>
                <w:szCs w:val="24"/>
              </w:rPr>
              <w:t xml:space="preserve">iuni de informare </w:t>
            </w:r>
            <w:r w:rsidRPr="00D34A44">
              <w:rPr>
                <w:rFonts w:ascii="Times New Roman" w:eastAsia="TimesNewRoman" w:hAnsi="Times New Roman" w:cs="Times New Roman"/>
                <w:sz w:val="24"/>
                <w:szCs w:val="24"/>
              </w:rPr>
              <w:t>s</w:t>
            </w:r>
            <w:r w:rsidRPr="00D34A44">
              <w:rPr>
                <w:rFonts w:ascii="Times New Roman" w:hAnsi="Times New Roman" w:cs="Times New Roman"/>
                <w:sz w:val="24"/>
                <w:szCs w:val="24"/>
              </w:rPr>
              <w:t>i difuzare de cuno</w:t>
            </w:r>
            <w:r w:rsidRPr="00D34A44">
              <w:rPr>
                <w:rFonts w:ascii="Times New Roman" w:eastAsia="TimesNewRoman" w:hAnsi="Times New Roman" w:cs="Times New Roman"/>
                <w:sz w:val="24"/>
                <w:szCs w:val="24"/>
              </w:rPr>
              <w:t>s</w:t>
            </w:r>
            <w:r w:rsidRPr="00D34A44">
              <w:rPr>
                <w:rFonts w:ascii="Times New Roman" w:hAnsi="Times New Roman" w:cs="Times New Roman"/>
                <w:sz w:val="24"/>
                <w:szCs w:val="24"/>
              </w:rPr>
              <w:t>tin</w:t>
            </w:r>
            <w:r w:rsidRPr="00D34A44">
              <w:rPr>
                <w:rFonts w:ascii="Times New Roman" w:eastAsia="TimesNewRoman" w:hAnsi="Times New Roman" w:cs="Times New Roman"/>
                <w:sz w:val="24"/>
                <w:szCs w:val="24"/>
              </w:rPr>
              <w:t>ţ</w:t>
            </w:r>
            <w:r w:rsidRPr="00D34A44">
              <w:rPr>
                <w:rFonts w:ascii="Times New Roman" w:hAnsi="Times New Roman" w:cs="Times New Roman"/>
                <w:sz w:val="24"/>
                <w:szCs w:val="24"/>
              </w:rPr>
              <w:t>e din care:</w:t>
            </w:r>
          </w:p>
          <w:p w:rsidR="00903FAE" w:rsidRPr="00D34A44" w:rsidRDefault="00903FAE" w:rsidP="00CB0128">
            <w:pPr>
              <w:autoSpaceDE w:val="0"/>
              <w:autoSpaceDN w:val="0"/>
              <w:adjustRightInd w:val="0"/>
              <w:jc w:val="both"/>
              <w:rPr>
                <w:rFonts w:ascii="Times New Roman" w:hAnsi="Times New Roman" w:cs="Times New Roman"/>
                <w:sz w:val="24"/>
                <w:szCs w:val="24"/>
              </w:rPr>
            </w:pPr>
            <w:r w:rsidRPr="00D34A44">
              <w:rPr>
                <w:rFonts w:ascii="Times New Roman" w:hAnsi="Times New Roman" w:cs="Times New Roman"/>
                <w:sz w:val="24"/>
                <w:szCs w:val="24"/>
              </w:rPr>
              <w:t xml:space="preserve">femei </w:t>
            </w:r>
          </w:p>
          <w:p w:rsidR="00903FAE" w:rsidRPr="00D34A44" w:rsidRDefault="00903FAE" w:rsidP="00CB0128">
            <w:pPr>
              <w:autoSpaceDE w:val="0"/>
              <w:autoSpaceDN w:val="0"/>
              <w:adjustRightInd w:val="0"/>
              <w:jc w:val="both"/>
              <w:rPr>
                <w:rFonts w:ascii="Times New Roman" w:hAnsi="Times New Roman" w:cs="Times New Roman"/>
                <w:sz w:val="24"/>
                <w:szCs w:val="24"/>
              </w:rPr>
            </w:pPr>
            <w:r w:rsidRPr="00D34A44">
              <w:rPr>
                <w:rFonts w:ascii="Times New Roman" w:hAnsi="Times New Roman" w:cs="Times New Roman"/>
                <w:sz w:val="24"/>
                <w:szCs w:val="24"/>
              </w:rPr>
              <w:t xml:space="preserve">tineri sub 40 de ani </w:t>
            </w:r>
          </w:p>
        </w:tc>
        <w:tc>
          <w:tcPr>
            <w:tcW w:w="2654" w:type="dxa"/>
          </w:tcPr>
          <w:p w:rsidR="00903FAE" w:rsidRPr="00D34A44" w:rsidRDefault="00903FAE" w:rsidP="00CB0128">
            <w:pPr>
              <w:jc w:val="both"/>
              <w:rPr>
                <w:rFonts w:ascii="Times New Roman" w:hAnsi="Times New Roman" w:cs="Times New Roman"/>
                <w:sz w:val="24"/>
                <w:szCs w:val="24"/>
              </w:rPr>
            </w:pPr>
            <w:r w:rsidRPr="00D34A44">
              <w:rPr>
                <w:rFonts w:ascii="Times New Roman" w:hAnsi="Times New Roman" w:cs="Times New Roman"/>
                <w:sz w:val="24"/>
                <w:szCs w:val="24"/>
              </w:rPr>
              <w:t>445</w:t>
            </w:r>
          </w:p>
          <w:p w:rsidR="00903FAE" w:rsidRPr="00D34A44" w:rsidRDefault="00903FAE" w:rsidP="00CB0128">
            <w:pPr>
              <w:jc w:val="both"/>
              <w:rPr>
                <w:rFonts w:ascii="Times New Roman" w:hAnsi="Times New Roman" w:cs="Times New Roman"/>
                <w:sz w:val="24"/>
                <w:szCs w:val="24"/>
              </w:rPr>
            </w:pPr>
            <w:r w:rsidRPr="00D34A44">
              <w:rPr>
                <w:rFonts w:ascii="Times New Roman" w:hAnsi="Times New Roman" w:cs="Times New Roman"/>
                <w:sz w:val="24"/>
                <w:szCs w:val="24"/>
              </w:rPr>
              <w:t>11</w:t>
            </w:r>
            <w:r>
              <w:rPr>
                <w:rFonts w:ascii="Times New Roman" w:hAnsi="Times New Roman" w:cs="Times New Roman"/>
                <w:sz w:val="24"/>
                <w:szCs w:val="24"/>
              </w:rPr>
              <w:t>5</w:t>
            </w:r>
          </w:p>
          <w:p w:rsidR="00903FAE" w:rsidRPr="00D34A44" w:rsidRDefault="00903FAE" w:rsidP="00CB0128">
            <w:pPr>
              <w:jc w:val="both"/>
              <w:rPr>
                <w:rFonts w:ascii="Times New Roman" w:hAnsi="Times New Roman" w:cs="Times New Roman"/>
                <w:sz w:val="24"/>
                <w:szCs w:val="24"/>
              </w:rPr>
            </w:pPr>
          </w:p>
          <w:p w:rsidR="00903FAE" w:rsidRPr="00D34A44" w:rsidRDefault="00903FAE" w:rsidP="00CB0128">
            <w:pPr>
              <w:jc w:val="both"/>
              <w:rPr>
                <w:rFonts w:ascii="Times New Roman" w:hAnsi="Times New Roman" w:cs="Times New Roman"/>
                <w:sz w:val="24"/>
                <w:szCs w:val="24"/>
              </w:rPr>
            </w:pPr>
            <w:r w:rsidRPr="00D34A44">
              <w:rPr>
                <w:rFonts w:ascii="Times New Roman" w:hAnsi="Times New Roman" w:cs="Times New Roman"/>
                <w:sz w:val="24"/>
                <w:szCs w:val="24"/>
              </w:rPr>
              <w:t>330</w:t>
            </w:r>
          </w:p>
          <w:p w:rsidR="00903FAE" w:rsidRPr="00D34A44" w:rsidRDefault="00903FAE" w:rsidP="00CB0128">
            <w:pPr>
              <w:jc w:val="both"/>
              <w:rPr>
                <w:rFonts w:ascii="Times New Roman" w:hAnsi="Times New Roman" w:cs="Times New Roman"/>
                <w:sz w:val="24"/>
                <w:szCs w:val="24"/>
              </w:rPr>
            </w:pPr>
          </w:p>
          <w:p w:rsidR="00903FAE" w:rsidRPr="00D34A44" w:rsidRDefault="00903FAE" w:rsidP="00CB0128">
            <w:pPr>
              <w:jc w:val="both"/>
              <w:rPr>
                <w:rFonts w:ascii="Times New Roman" w:hAnsi="Times New Roman" w:cs="Times New Roman"/>
                <w:sz w:val="24"/>
                <w:szCs w:val="24"/>
              </w:rPr>
            </w:pPr>
            <w:r w:rsidRPr="00D34A44">
              <w:rPr>
                <w:rFonts w:ascii="Times New Roman" w:hAnsi="Times New Roman" w:cs="Times New Roman"/>
                <w:sz w:val="24"/>
                <w:szCs w:val="24"/>
              </w:rPr>
              <w:t>110</w:t>
            </w:r>
          </w:p>
          <w:p w:rsidR="00903FAE" w:rsidRPr="00D34A44" w:rsidRDefault="00903FAE" w:rsidP="00CB0128">
            <w:pPr>
              <w:jc w:val="both"/>
              <w:rPr>
                <w:rFonts w:ascii="Times New Roman" w:hAnsi="Times New Roman" w:cs="Times New Roman"/>
                <w:sz w:val="24"/>
                <w:szCs w:val="24"/>
              </w:rPr>
            </w:pPr>
            <w:r w:rsidRPr="00D34A44">
              <w:rPr>
                <w:rFonts w:ascii="Times New Roman" w:hAnsi="Times New Roman" w:cs="Times New Roman"/>
                <w:sz w:val="24"/>
                <w:szCs w:val="24"/>
              </w:rPr>
              <w:t>220</w:t>
            </w:r>
          </w:p>
        </w:tc>
      </w:tr>
      <w:tr w:rsidR="00903FAE" w:rsidRPr="00D34A44" w:rsidTr="00CB0128">
        <w:tc>
          <w:tcPr>
            <w:tcW w:w="1548" w:type="dxa"/>
            <w:vMerge/>
          </w:tcPr>
          <w:p w:rsidR="00903FAE" w:rsidRPr="00D34A44" w:rsidRDefault="00903FAE" w:rsidP="00CB0128">
            <w:pPr>
              <w:jc w:val="both"/>
              <w:rPr>
                <w:rFonts w:ascii="Times New Roman" w:hAnsi="Times New Roman" w:cs="Times New Roman"/>
                <w:sz w:val="24"/>
                <w:szCs w:val="24"/>
              </w:rPr>
            </w:pPr>
          </w:p>
        </w:tc>
        <w:tc>
          <w:tcPr>
            <w:tcW w:w="5040" w:type="dxa"/>
          </w:tcPr>
          <w:p w:rsidR="00903FAE" w:rsidRPr="00D34A44" w:rsidRDefault="00903FAE" w:rsidP="00CB0128">
            <w:pPr>
              <w:autoSpaceDE w:val="0"/>
              <w:autoSpaceDN w:val="0"/>
              <w:adjustRightInd w:val="0"/>
              <w:jc w:val="both"/>
              <w:rPr>
                <w:rFonts w:ascii="Times New Roman" w:hAnsi="Times New Roman" w:cs="Times New Roman"/>
                <w:sz w:val="24"/>
                <w:szCs w:val="24"/>
              </w:rPr>
            </w:pPr>
            <w:r w:rsidRPr="00D34A44">
              <w:rPr>
                <w:rFonts w:ascii="Times New Roman" w:hAnsi="Times New Roman" w:cs="Times New Roman"/>
                <w:sz w:val="24"/>
                <w:szCs w:val="24"/>
              </w:rPr>
              <w:t>Tipul participan</w:t>
            </w:r>
            <w:r w:rsidRPr="00D34A44">
              <w:rPr>
                <w:rFonts w:ascii="Times New Roman" w:eastAsia="TimesNewRoman" w:hAnsi="Times New Roman" w:cs="Times New Roman"/>
                <w:sz w:val="24"/>
                <w:szCs w:val="24"/>
              </w:rPr>
              <w:t>ţ</w:t>
            </w:r>
            <w:r w:rsidRPr="00D34A44">
              <w:rPr>
                <w:rFonts w:ascii="Times New Roman" w:hAnsi="Times New Roman" w:cs="Times New Roman"/>
                <w:sz w:val="24"/>
                <w:szCs w:val="24"/>
              </w:rPr>
              <w:t>ilor:</w:t>
            </w:r>
          </w:p>
          <w:p w:rsidR="00903FAE" w:rsidRPr="00D34A44" w:rsidRDefault="00903FAE" w:rsidP="00CB0128">
            <w:pPr>
              <w:autoSpaceDE w:val="0"/>
              <w:autoSpaceDN w:val="0"/>
              <w:adjustRightInd w:val="0"/>
              <w:jc w:val="both"/>
              <w:rPr>
                <w:rFonts w:ascii="Times New Roman" w:hAnsi="Times New Roman" w:cs="Times New Roman"/>
                <w:sz w:val="24"/>
                <w:szCs w:val="24"/>
              </w:rPr>
            </w:pPr>
            <w:r w:rsidRPr="00D34A44">
              <w:rPr>
                <w:rFonts w:ascii="Times New Roman" w:hAnsi="Times New Roman" w:cs="Times New Roman"/>
                <w:sz w:val="24"/>
                <w:szCs w:val="24"/>
              </w:rPr>
              <w:t>activi în agricultur</w:t>
            </w:r>
            <w:r w:rsidRPr="00D34A44">
              <w:rPr>
                <w:rFonts w:ascii="Times New Roman" w:eastAsia="TimesNewRoman" w:hAnsi="Times New Roman" w:cs="Times New Roman"/>
                <w:sz w:val="24"/>
                <w:szCs w:val="24"/>
              </w:rPr>
              <w:t xml:space="preserve">ă </w:t>
            </w:r>
          </w:p>
          <w:p w:rsidR="00903FAE" w:rsidRPr="00D34A44" w:rsidRDefault="00903FAE" w:rsidP="00CB0128">
            <w:pPr>
              <w:autoSpaceDE w:val="0"/>
              <w:autoSpaceDN w:val="0"/>
              <w:adjustRightInd w:val="0"/>
              <w:jc w:val="both"/>
              <w:rPr>
                <w:rFonts w:ascii="Times New Roman" w:hAnsi="Times New Roman" w:cs="Times New Roman"/>
                <w:sz w:val="24"/>
                <w:szCs w:val="24"/>
              </w:rPr>
            </w:pPr>
            <w:r w:rsidRPr="00D34A44">
              <w:rPr>
                <w:rFonts w:ascii="Times New Roman" w:hAnsi="Times New Roman" w:cs="Times New Roman"/>
                <w:sz w:val="24"/>
                <w:szCs w:val="24"/>
              </w:rPr>
              <w:t>activi în industria alimentar</w:t>
            </w:r>
            <w:r w:rsidRPr="00D34A44">
              <w:rPr>
                <w:rFonts w:ascii="Times New Roman" w:eastAsia="TimesNewRoman" w:hAnsi="Times New Roman" w:cs="Times New Roman"/>
                <w:sz w:val="24"/>
                <w:szCs w:val="24"/>
              </w:rPr>
              <w:t xml:space="preserve">ă </w:t>
            </w:r>
          </w:p>
          <w:p w:rsidR="00903FAE" w:rsidRPr="00D34A44" w:rsidRDefault="00903FAE" w:rsidP="00CB0128">
            <w:pPr>
              <w:autoSpaceDE w:val="0"/>
              <w:autoSpaceDN w:val="0"/>
              <w:adjustRightInd w:val="0"/>
              <w:jc w:val="both"/>
              <w:rPr>
                <w:rFonts w:ascii="Times New Roman" w:hAnsi="Times New Roman" w:cs="Times New Roman"/>
                <w:sz w:val="24"/>
                <w:szCs w:val="24"/>
              </w:rPr>
            </w:pPr>
            <w:r w:rsidRPr="00D34A44">
              <w:rPr>
                <w:rFonts w:ascii="Times New Roman" w:hAnsi="Times New Roman" w:cs="Times New Roman"/>
                <w:sz w:val="24"/>
                <w:szCs w:val="24"/>
              </w:rPr>
              <w:t>activi în silvicultur</w:t>
            </w:r>
            <w:r w:rsidRPr="00D34A44">
              <w:rPr>
                <w:rFonts w:ascii="Times New Roman" w:eastAsia="TimesNewRoman" w:hAnsi="Times New Roman" w:cs="Times New Roman"/>
                <w:sz w:val="24"/>
                <w:szCs w:val="24"/>
              </w:rPr>
              <w:t xml:space="preserve">ă </w:t>
            </w:r>
          </w:p>
          <w:p w:rsidR="00903FAE" w:rsidRPr="00D34A44" w:rsidRDefault="00903FAE" w:rsidP="00CB0128">
            <w:pPr>
              <w:autoSpaceDE w:val="0"/>
              <w:autoSpaceDN w:val="0"/>
              <w:adjustRightInd w:val="0"/>
              <w:jc w:val="both"/>
              <w:rPr>
                <w:rFonts w:ascii="Times New Roman" w:hAnsi="Times New Roman" w:cs="Times New Roman"/>
                <w:sz w:val="24"/>
                <w:szCs w:val="24"/>
              </w:rPr>
            </w:pPr>
            <w:r w:rsidRPr="00D34A44">
              <w:rPr>
                <w:rFonts w:ascii="Times New Roman" w:hAnsi="Times New Roman" w:cs="Times New Roman"/>
                <w:sz w:val="24"/>
                <w:szCs w:val="24"/>
              </w:rPr>
              <w:t>Num</w:t>
            </w:r>
            <w:r w:rsidRPr="00D34A44">
              <w:rPr>
                <w:rFonts w:ascii="Times New Roman" w:eastAsia="TimesNewRoman" w:hAnsi="Times New Roman" w:cs="Times New Roman"/>
                <w:sz w:val="24"/>
                <w:szCs w:val="24"/>
              </w:rPr>
              <w:t>ă</w:t>
            </w:r>
            <w:r w:rsidRPr="00D34A44">
              <w:rPr>
                <w:rFonts w:ascii="Times New Roman" w:hAnsi="Times New Roman" w:cs="Times New Roman"/>
                <w:sz w:val="24"/>
                <w:szCs w:val="24"/>
              </w:rPr>
              <w:t>r total de zile realizate de to</w:t>
            </w:r>
            <w:r w:rsidRPr="00D34A44">
              <w:rPr>
                <w:rFonts w:ascii="Times New Roman" w:eastAsia="TimesNewRoman" w:hAnsi="Times New Roman" w:cs="Times New Roman"/>
                <w:sz w:val="24"/>
                <w:szCs w:val="24"/>
              </w:rPr>
              <w:t>ţ</w:t>
            </w:r>
            <w:r w:rsidRPr="00D34A44">
              <w:rPr>
                <w:rFonts w:ascii="Times New Roman" w:hAnsi="Times New Roman" w:cs="Times New Roman"/>
                <w:sz w:val="24"/>
                <w:szCs w:val="24"/>
              </w:rPr>
              <w:t>i participan</w:t>
            </w:r>
            <w:r w:rsidRPr="00D34A44">
              <w:rPr>
                <w:rFonts w:ascii="Times New Roman" w:eastAsia="TimesNewRoman" w:hAnsi="Times New Roman" w:cs="Times New Roman"/>
                <w:sz w:val="24"/>
                <w:szCs w:val="24"/>
              </w:rPr>
              <w:t>ţ</w:t>
            </w:r>
            <w:r w:rsidRPr="00D34A44">
              <w:rPr>
                <w:rFonts w:ascii="Times New Roman" w:hAnsi="Times New Roman" w:cs="Times New Roman"/>
                <w:sz w:val="24"/>
                <w:szCs w:val="24"/>
              </w:rPr>
              <w:t>ii (o zi echivaleaz</w:t>
            </w:r>
            <w:r w:rsidRPr="00D34A44">
              <w:rPr>
                <w:rFonts w:ascii="Times New Roman" w:eastAsia="TimesNewRoman" w:hAnsi="Times New Roman" w:cs="Times New Roman"/>
                <w:sz w:val="24"/>
                <w:szCs w:val="24"/>
              </w:rPr>
              <w:t xml:space="preserve">ă </w:t>
            </w:r>
            <w:r w:rsidRPr="00D34A44">
              <w:rPr>
                <w:rFonts w:ascii="Times New Roman" w:hAnsi="Times New Roman" w:cs="Times New Roman"/>
                <w:sz w:val="24"/>
                <w:szCs w:val="24"/>
              </w:rPr>
              <w:t xml:space="preserve">cu 8 ore) </w:t>
            </w:r>
          </w:p>
          <w:p w:rsidR="00903FAE" w:rsidRPr="00D34A44" w:rsidRDefault="00903FAE" w:rsidP="00CB0128">
            <w:pPr>
              <w:autoSpaceDE w:val="0"/>
              <w:autoSpaceDN w:val="0"/>
              <w:adjustRightInd w:val="0"/>
              <w:jc w:val="both"/>
              <w:rPr>
                <w:rFonts w:ascii="Times New Roman" w:hAnsi="Times New Roman" w:cs="Times New Roman"/>
                <w:sz w:val="24"/>
                <w:szCs w:val="24"/>
              </w:rPr>
            </w:pPr>
            <w:r w:rsidRPr="00D34A44">
              <w:rPr>
                <w:rFonts w:ascii="Times New Roman" w:hAnsi="Times New Roman" w:cs="Times New Roman"/>
                <w:sz w:val="24"/>
                <w:szCs w:val="24"/>
              </w:rPr>
              <w:t>de preg</w:t>
            </w:r>
            <w:r w:rsidRPr="00D34A44">
              <w:rPr>
                <w:rFonts w:ascii="Times New Roman" w:eastAsia="TimesNewRoman" w:hAnsi="Times New Roman" w:cs="Times New Roman"/>
                <w:sz w:val="24"/>
                <w:szCs w:val="24"/>
              </w:rPr>
              <w:t>ă</w:t>
            </w:r>
            <w:r w:rsidRPr="00D34A44">
              <w:rPr>
                <w:rFonts w:ascii="Times New Roman" w:hAnsi="Times New Roman" w:cs="Times New Roman"/>
                <w:sz w:val="24"/>
                <w:szCs w:val="24"/>
              </w:rPr>
              <w:t>tire profesional</w:t>
            </w:r>
            <w:r w:rsidRPr="00D34A44">
              <w:rPr>
                <w:rFonts w:ascii="Times New Roman" w:eastAsia="TimesNewRoman" w:hAnsi="Times New Roman" w:cs="Times New Roman"/>
                <w:sz w:val="24"/>
                <w:szCs w:val="24"/>
              </w:rPr>
              <w:t xml:space="preserve">ă </w:t>
            </w:r>
          </w:p>
          <w:p w:rsidR="00903FAE" w:rsidRPr="00D34A44" w:rsidRDefault="00903FAE" w:rsidP="00CB0128">
            <w:pPr>
              <w:autoSpaceDE w:val="0"/>
              <w:autoSpaceDN w:val="0"/>
              <w:adjustRightInd w:val="0"/>
              <w:jc w:val="both"/>
              <w:rPr>
                <w:rFonts w:ascii="Times New Roman" w:hAnsi="Times New Roman" w:cs="Times New Roman"/>
                <w:sz w:val="24"/>
                <w:szCs w:val="24"/>
              </w:rPr>
            </w:pPr>
            <w:r w:rsidRPr="00D34A44">
              <w:rPr>
                <w:rFonts w:ascii="Times New Roman" w:hAnsi="Times New Roman" w:cs="Times New Roman"/>
                <w:sz w:val="24"/>
                <w:szCs w:val="24"/>
              </w:rPr>
              <w:t xml:space="preserve">de informare </w:t>
            </w:r>
            <w:r w:rsidRPr="00D34A44">
              <w:rPr>
                <w:rFonts w:ascii="Times New Roman" w:eastAsia="TimesNewRoman" w:hAnsi="Times New Roman" w:cs="Times New Roman"/>
                <w:sz w:val="24"/>
                <w:szCs w:val="24"/>
              </w:rPr>
              <w:t>s</w:t>
            </w:r>
            <w:r w:rsidRPr="00D34A44">
              <w:rPr>
                <w:rFonts w:ascii="Times New Roman" w:hAnsi="Times New Roman" w:cs="Times New Roman"/>
                <w:sz w:val="24"/>
                <w:szCs w:val="24"/>
              </w:rPr>
              <w:t>i difuzare de cunostin</w:t>
            </w:r>
            <w:r w:rsidRPr="00D34A44">
              <w:rPr>
                <w:rFonts w:ascii="Times New Roman" w:eastAsia="TimesNewRoman" w:hAnsi="Times New Roman" w:cs="Times New Roman"/>
                <w:sz w:val="24"/>
                <w:szCs w:val="24"/>
              </w:rPr>
              <w:t>ţ</w:t>
            </w:r>
            <w:r w:rsidRPr="00D34A44">
              <w:rPr>
                <w:rFonts w:ascii="Times New Roman" w:hAnsi="Times New Roman" w:cs="Times New Roman"/>
                <w:sz w:val="24"/>
                <w:szCs w:val="24"/>
              </w:rPr>
              <w:t xml:space="preserve">e </w:t>
            </w:r>
          </w:p>
        </w:tc>
        <w:tc>
          <w:tcPr>
            <w:tcW w:w="2654" w:type="dxa"/>
          </w:tcPr>
          <w:p w:rsidR="00903FAE" w:rsidRPr="00D34A44" w:rsidRDefault="00903FAE" w:rsidP="00CB0128">
            <w:pPr>
              <w:jc w:val="both"/>
              <w:rPr>
                <w:rFonts w:ascii="Times New Roman" w:hAnsi="Times New Roman" w:cs="Times New Roman"/>
                <w:sz w:val="24"/>
                <w:szCs w:val="24"/>
              </w:rPr>
            </w:pPr>
          </w:p>
          <w:p w:rsidR="00903FAE" w:rsidRPr="00D34A44" w:rsidRDefault="00903FAE" w:rsidP="00CB0128">
            <w:pPr>
              <w:jc w:val="both"/>
              <w:rPr>
                <w:rFonts w:ascii="Times New Roman" w:hAnsi="Times New Roman" w:cs="Times New Roman"/>
                <w:sz w:val="24"/>
                <w:szCs w:val="24"/>
              </w:rPr>
            </w:pPr>
            <w:r w:rsidRPr="00D34A44">
              <w:rPr>
                <w:rFonts w:ascii="Times New Roman" w:hAnsi="Times New Roman" w:cs="Times New Roman"/>
                <w:sz w:val="24"/>
                <w:szCs w:val="24"/>
              </w:rPr>
              <w:t>3</w:t>
            </w:r>
            <w:r>
              <w:rPr>
                <w:rFonts w:ascii="Times New Roman" w:hAnsi="Times New Roman" w:cs="Times New Roman"/>
                <w:sz w:val="24"/>
                <w:szCs w:val="24"/>
              </w:rPr>
              <w:t>95</w:t>
            </w:r>
          </w:p>
          <w:p w:rsidR="00903FAE" w:rsidRPr="00D34A44" w:rsidRDefault="00903FAE" w:rsidP="00CB0128">
            <w:pPr>
              <w:jc w:val="both"/>
              <w:rPr>
                <w:rFonts w:ascii="Times New Roman" w:hAnsi="Times New Roman" w:cs="Times New Roman"/>
                <w:sz w:val="24"/>
                <w:szCs w:val="24"/>
              </w:rPr>
            </w:pPr>
            <w:r w:rsidRPr="00D34A44">
              <w:rPr>
                <w:rFonts w:ascii="Times New Roman" w:hAnsi="Times New Roman" w:cs="Times New Roman"/>
                <w:sz w:val="24"/>
                <w:szCs w:val="24"/>
              </w:rPr>
              <w:t>20</w:t>
            </w:r>
          </w:p>
          <w:p w:rsidR="00903FAE" w:rsidRPr="00D34A44" w:rsidRDefault="00903FAE" w:rsidP="00CB0128">
            <w:pPr>
              <w:jc w:val="both"/>
              <w:rPr>
                <w:rFonts w:ascii="Times New Roman" w:hAnsi="Times New Roman" w:cs="Times New Roman"/>
                <w:sz w:val="24"/>
                <w:szCs w:val="24"/>
              </w:rPr>
            </w:pPr>
            <w:r w:rsidRPr="00D34A44">
              <w:rPr>
                <w:rFonts w:ascii="Times New Roman" w:hAnsi="Times New Roman" w:cs="Times New Roman"/>
                <w:sz w:val="24"/>
                <w:szCs w:val="24"/>
              </w:rPr>
              <w:t>30</w:t>
            </w:r>
          </w:p>
          <w:p w:rsidR="00903FAE" w:rsidRPr="00D34A44" w:rsidRDefault="00903FAE" w:rsidP="00CB0128">
            <w:pPr>
              <w:jc w:val="both"/>
              <w:rPr>
                <w:rFonts w:ascii="Times New Roman" w:hAnsi="Times New Roman" w:cs="Times New Roman"/>
                <w:sz w:val="24"/>
                <w:szCs w:val="24"/>
              </w:rPr>
            </w:pPr>
            <w:r w:rsidRPr="00D34A44">
              <w:rPr>
                <w:rFonts w:ascii="Times New Roman" w:hAnsi="Times New Roman" w:cs="Times New Roman"/>
                <w:sz w:val="24"/>
                <w:szCs w:val="24"/>
              </w:rPr>
              <w:t>890</w:t>
            </w:r>
          </w:p>
          <w:p w:rsidR="00903FAE" w:rsidRPr="00D34A44" w:rsidRDefault="00903FAE" w:rsidP="00CB0128">
            <w:pPr>
              <w:jc w:val="both"/>
              <w:rPr>
                <w:rFonts w:ascii="Times New Roman" w:hAnsi="Times New Roman" w:cs="Times New Roman"/>
                <w:sz w:val="24"/>
                <w:szCs w:val="24"/>
              </w:rPr>
            </w:pPr>
          </w:p>
          <w:p w:rsidR="00903FAE" w:rsidRPr="00D34A44" w:rsidRDefault="00903FAE" w:rsidP="00CB0128">
            <w:pPr>
              <w:jc w:val="both"/>
              <w:rPr>
                <w:rFonts w:ascii="Times New Roman" w:hAnsi="Times New Roman" w:cs="Times New Roman"/>
                <w:sz w:val="24"/>
                <w:szCs w:val="24"/>
              </w:rPr>
            </w:pPr>
            <w:r>
              <w:rPr>
                <w:rFonts w:ascii="Times New Roman" w:hAnsi="Times New Roman" w:cs="Times New Roman"/>
                <w:sz w:val="24"/>
                <w:szCs w:val="24"/>
              </w:rPr>
              <w:t>690</w:t>
            </w:r>
          </w:p>
          <w:p w:rsidR="00903FAE" w:rsidRPr="00D34A44" w:rsidRDefault="00903FAE" w:rsidP="00CB0128">
            <w:pPr>
              <w:jc w:val="both"/>
              <w:rPr>
                <w:rFonts w:ascii="Times New Roman" w:hAnsi="Times New Roman" w:cs="Times New Roman"/>
                <w:sz w:val="24"/>
                <w:szCs w:val="24"/>
              </w:rPr>
            </w:pPr>
            <w:r>
              <w:rPr>
                <w:rFonts w:ascii="Times New Roman" w:hAnsi="Times New Roman" w:cs="Times New Roman"/>
                <w:sz w:val="24"/>
                <w:szCs w:val="24"/>
              </w:rPr>
              <w:t>200</w:t>
            </w:r>
          </w:p>
        </w:tc>
      </w:tr>
      <w:tr w:rsidR="00903FAE" w:rsidRPr="00D34A44" w:rsidTr="00CB0128">
        <w:tc>
          <w:tcPr>
            <w:tcW w:w="1548" w:type="dxa"/>
          </w:tcPr>
          <w:p w:rsidR="00903FAE" w:rsidRPr="00D34A44" w:rsidRDefault="00903FAE" w:rsidP="00CB0128">
            <w:pPr>
              <w:jc w:val="both"/>
              <w:rPr>
                <w:rFonts w:ascii="Times New Roman" w:hAnsi="Times New Roman" w:cs="Times New Roman"/>
                <w:sz w:val="24"/>
                <w:szCs w:val="24"/>
              </w:rPr>
            </w:pPr>
          </w:p>
        </w:tc>
        <w:tc>
          <w:tcPr>
            <w:tcW w:w="5040" w:type="dxa"/>
          </w:tcPr>
          <w:p w:rsidR="00903FAE" w:rsidRPr="00D34A44" w:rsidRDefault="00903FAE" w:rsidP="00CB0128">
            <w:pPr>
              <w:autoSpaceDE w:val="0"/>
              <w:autoSpaceDN w:val="0"/>
              <w:adjustRightInd w:val="0"/>
              <w:jc w:val="both"/>
              <w:rPr>
                <w:rFonts w:ascii="Times New Roman" w:hAnsi="Times New Roman" w:cs="Times New Roman"/>
                <w:sz w:val="24"/>
                <w:szCs w:val="24"/>
              </w:rPr>
            </w:pPr>
            <w:r w:rsidRPr="00D34A44">
              <w:rPr>
                <w:rFonts w:ascii="Times New Roman" w:hAnsi="Times New Roman" w:cs="Times New Roman"/>
                <w:sz w:val="24"/>
                <w:szCs w:val="24"/>
              </w:rPr>
              <w:t>Num</w:t>
            </w:r>
            <w:r w:rsidRPr="00D34A44">
              <w:rPr>
                <w:rFonts w:ascii="Times New Roman" w:eastAsia="TimesNewRoman" w:hAnsi="Times New Roman" w:cs="Times New Roman"/>
                <w:sz w:val="24"/>
                <w:szCs w:val="24"/>
              </w:rPr>
              <w:t>ă</w:t>
            </w:r>
            <w:r w:rsidRPr="00D34A44">
              <w:rPr>
                <w:rFonts w:ascii="Times New Roman" w:hAnsi="Times New Roman" w:cs="Times New Roman"/>
                <w:sz w:val="24"/>
                <w:szCs w:val="24"/>
              </w:rPr>
              <w:t>r de participan</w:t>
            </w:r>
            <w:r w:rsidRPr="00D34A44">
              <w:rPr>
                <w:rFonts w:ascii="Times New Roman" w:eastAsia="TimesNewRoman" w:hAnsi="Times New Roman" w:cs="Times New Roman"/>
                <w:sz w:val="24"/>
                <w:szCs w:val="24"/>
              </w:rPr>
              <w:t>ţ</w:t>
            </w:r>
            <w:r w:rsidRPr="00D34A44">
              <w:rPr>
                <w:rFonts w:ascii="Times New Roman" w:hAnsi="Times New Roman" w:cs="Times New Roman"/>
                <w:sz w:val="24"/>
                <w:szCs w:val="24"/>
              </w:rPr>
              <w:t xml:space="preserve">i: </w:t>
            </w:r>
          </w:p>
          <w:p w:rsidR="00903FAE" w:rsidRPr="00D34A44" w:rsidRDefault="00903FAE" w:rsidP="00CB0128">
            <w:pPr>
              <w:autoSpaceDE w:val="0"/>
              <w:autoSpaceDN w:val="0"/>
              <w:adjustRightInd w:val="0"/>
              <w:jc w:val="both"/>
              <w:rPr>
                <w:rFonts w:ascii="Times New Roman" w:hAnsi="Times New Roman" w:cs="Times New Roman"/>
                <w:sz w:val="24"/>
                <w:szCs w:val="24"/>
              </w:rPr>
            </w:pPr>
            <w:r w:rsidRPr="00D34A44">
              <w:rPr>
                <w:rFonts w:ascii="Times New Roman" w:hAnsi="Times New Roman" w:cs="Times New Roman"/>
                <w:sz w:val="24"/>
                <w:szCs w:val="24"/>
              </w:rPr>
              <w:t>care au terminat cu succes formarea profesional</w:t>
            </w:r>
            <w:r w:rsidRPr="00D34A44">
              <w:rPr>
                <w:rFonts w:ascii="Times New Roman" w:eastAsia="TimesNewRoman" w:hAnsi="Times New Roman" w:cs="Times New Roman"/>
                <w:sz w:val="24"/>
                <w:szCs w:val="24"/>
              </w:rPr>
              <w:t xml:space="preserve">ă </w:t>
            </w:r>
          </w:p>
          <w:p w:rsidR="00903FAE" w:rsidRPr="00D34A44" w:rsidRDefault="00903FAE" w:rsidP="00CB0128">
            <w:pPr>
              <w:autoSpaceDE w:val="0"/>
              <w:autoSpaceDN w:val="0"/>
              <w:adjustRightInd w:val="0"/>
              <w:jc w:val="both"/>
              <w:rPr>
                <w:rFonts w:ascii="Times New Roman" w:hAnsi="Times New Roman" w:cs="Times New Roman"/>
                <w:sz w:val="24"/>
                <w:szCs w:val="24"/>
              </w:rPr>
            </w:pPr>
            <w:r w:rsidRPr="00D34A44">
              <w:rPr>
                <w:rFonts w:ascii="Times New Roman" w:hAnsi="Times New Roman" w:cs="Times New Roman"/>
                <w:sz w:val="24"/>
                <w:szCs w:val="24"/>
              </w:rPr>
              <w:t>care au beneficiat de ac</w:t>
            </w:r>
            <w:r w:rsidRPr="00D34A44">
              <w:rPr>
                <w:rFonts w:ascii="Times New Roman" w:eastAsia="TimesNewRoman" w:hAnsi="Times New Roman" w:cs="Times New Roman"/>
                <w:sz w:val="24"/>
                <w:szCs w:val="24"/>
              </w:rPr>
              <w:t>ţ</w:t>
            </w:r>
            <w:r w:rsidRPr="00D34A44">
              <w:rPr>
                <w:rFonts w:ascii="Times New Roman" w:hAnsi="Times New Roman" w:cs="Times New Roman"/>
                <w:sz w:val="24"/>
                <w:szCs w:val="24"/>
              </w:rPr>
              <w:t xml:space="preserve">iuni de informare </w:t>
            </w:r>
            <w:r w:rsidRPr="00D34A44">
              <w:rPr>
                <w:rFonts w:ascii="Times New Roman" w:eastAsia="TimesNewRoman" w:hAnsi="Times New Roman" w:cs="Times New Roman"/>
                <w:sz w:val="24"/>
                <w:szCs w:val="24"/>
              </w:rPr>
              <w:t>s</w:t>
            </w:r>
            <w:r w:rsidRPr="00D34A44">
              <w:rPr>
                <w:rFonts w:ascii="Times New Roman" w:hAnsi="Times New Roman" w:cs="Times New Roman"/>
                <w:sz w:val="24"/>
                <w:szCs w:val="24"/>
              </w:rPr>
              <w:t>i difuzare de cuno</w:t>
            </w:r>
            <w:r w:rsidRPr="00D34A44">
              <w:rPr>
                <w:rFonts w:ascii="Times New Roman" w:eastAsia="TimesNewRoman" w:hAnsi="Times New Roman" w:cs="Times New Roman"/>
                <w:sz w:val="24"/>
                <w:szCs w:val="24"/>
              </w:rPr>
              <w:t>s</w:t>
            </w:r>
            <w:r w:rsidRPr="00D34A44">
              <w:rPr>
                <w:rFonts w:ascii="Times New Roman" w:hAnsi="Times New Roman" w:cs="Times New Roman"/>
                <w:sz w:val="24"/>
                <w:szCs w:val="24"/>
              </w:rPr>
              <w:t>tin</w:t>
            </w:r>
            <w:r w:rsidRPr="00D34A44">
              <w:rPr>
                <w:rFonts w:ascii="Times New Roman" w:eastAsia="TimesNewRoman" w:hAnsi="Times New Roman" w:cs="Times New Roman"/>
                <w:sz w:val="24"/>
                <w:szCs w:val="24"/>
              </w:rPr>
              <w:t>ţ</w:t>
            </w:r>
            <w:r w:rsidRPr="00D34A44">
              <w:rPr>
                <w:rFonts w:ascii="Times New Roman" w:hAnsi="Times New Roman" w:cs="Times New Roman"/>
                <w:sz w:val="24"/>
                <w:szCs w:val="24"/>
              </w:rPr>
              <w:t>e din care:</w:t>
            </w:r>
          </w:p>
          <w:p w:rsidR="00903FAE" w:rsidRPr="00D34A44" w:rsidRDefault="00903FAE" w:rsidP="00CB0128">
            <w:pPr>
              <w:autoSpaceDE w:val="0"/>
              <w:autoSpaceDN w:val="0"/>
              <w:adjustRightInd w:val="0"/>
              <w:jc w:val="both"/>
              <w:rPr>
                <w:rFonts w:ascii="Times New Roman" w:hAnsi="Times New Roman" w:cs="Times New Roman"/>
                <w:sz w:val="24"/>
                <w:szCs w:val="24"/>
              </w:rPr>
            </w:pPr>
            <w:r w:rsidRPr="00D34A44">
              <w:rPr>
                <w:rFonts w:ascii="Times New Roman" w:hAnsi="Times New Roman" w:cs="Times New Roman"/>
                <w:sz w:val="24"/>
                <w:szCs w:val="24"/>
              </w:rPr>
              <w:t xml:space="preserve">femei </w:t>
            </w:r>
          </w:p>
          <w:p w:rsidR="00903FAE" w:rsidRPr="00D34A44" w:rsidRDefault="00903FAE" w:rsidP="00CB0128">
            <w:pPr>
              <w:autoSpaceDE w:val="0"/>
              <w:autoSpaceDN w:val="0"/>
              <w:adjustRightInd w:val="0"/>
              <w:jc w:val="both"/>
              <w:rPr>
                <w:rFonts w:ascii="Times New Roman" w:hAnsi="Times New Roman" w:cs="Times New Roman"/>
                <w:sz w:val="24"/>
                <w:szCs w:val="24"/>
              </w:rPr>
            </w:pPr>
            <w:r w:rsidRPr="00D34A44">
              <w:rPr>
                <w:rFonts w:ascii="Times New Roman" w:hAnsi="Times New Roman" w:cs="Times New Roman"/>
                <w:sz w:val="24"/>
                <w:szCs w:val="24"/>
              </w:rPr>
              <w:t xml:space="preserve">tineri sub 40 de ani </w:t>
            </w:r>
          </w:p>
          <w:p w:rsidR="00903FAE" w:rsidRPr="00D34A44" w:rsidRDefault="00903FAE" w:rsidP="00CB0128">
            <w:pPr>
              <w:autoSpaceDE w:val="0"/>
              <w:autoSpaceDN w:val="0"/>
              <w:adjustRightInd w:val="0"/>
              <w:jc w:val="both"/>
              <w:rPr>
                <w:rFonts w:ascii="Times New Roman" w:hAnsi="Times New Roman" w:cs="Times New Roman"/>
                <w:sz w:val="24"/>
                <w:szCs w:val="24"/>
              </w:rPr>
            </w:pPr>
            <w:r w:rsidRPr="00D34A44">
              <w:rPr>
                <w:rFonts w:ascii="Times New Roman" w:hAnsi="Times New Roman" w:cs="Times New Roman"/>
                <w:sz w:val="24"/>
                <w:szCs w:val="24"/>
              </w:rPr>
              <w:t>Tipul participan</w:t>
            </w:r>
            <w:r w:rsidRPr="00D34A44">
              <w:rPr>
                <w:rFonts w:ascii="Times New Roman" w:eastAsia="TimesNewRoman" w:hAnsi="Times New Roman" w:cs="Times New Roman"/>
                <w:sz w:val="24"/>
                <w:szCs w:val="24"/>
              </w:rPr>
              <w:t>ţ</w:t>
            </w:r>
            <w:r w:rsidRPr="00D34A44">
              <w:rPr>
                <w:rFonts w:ascii="Times New Roman" w:hAnsi="Times New Roman" w:cs="Times New Roman"/>
                <w:sz w:val="24"/>
                <w:szCs w:val="24"/>
              </w:rPr>
              <w:t>ilor:</w:t>
            </w:r>
          </w:p>
          <w:p w:rsidR="00903FAE" w:rsidRPr="00D34A44" w:rsidRDefault="00903FAE" w:rsidP="00CB0128">
            <w:pPr>
              <w:autoSpaceDE w:val="0"/>
              <w:autoSpaceDN w:val="0"/>
              <w:adjustRightInd w:val="0"/>
              <w:jc w:val="both"/>
              <w:rPr>
                <w:rFonts w:ascii="Times New Roman" w:hAnsi="Times New Roman" w:cs="Times New Roman"/>
                <w:sz w:val="24"/>
                <w:szCs w:val="24"/>
              </w:rPr>
            </w:pPr>
            <w:r w:rsidRPr="00D34A44">
              <w:rPr>
                <w:rFonts w:ascii="Times New Roman" w:hAnsi="Times New Roman" w:cs="Times New Roman"/>
                <w:sz w:val="24"/>
                <w:szCs w:val="24"/>
              </w:rPr>
              <w:t>activi în agricultur</w:t>
            </w:r>
            <w:r w:rsidRPr="00D34A44">
              <w:rPr>
                <w:rFonts w:ascii="Times New Roman" w:eastAsia="TimesNewRoman" w:hAnsi="Times New Roman" w:cs="Times New Roman"/>
                <w:sz w:val="24"/>
                <w:szCs w:val="24"/>
              </w:rPr>
              <w:t xml:space="preserve">ă </w:t>
            </w:r>
          </w:p>
          <w:p w:rsidR="00903FAE" w:rsidRPr="00D34A44" w:rsidRDefault="00903FAE" w:rsidP="00CB0128">
            <w:pPr>
              <w:autoSpaceDE w:val="0"/>
              <w:autoSpaceDN w:val="0"/>
              <w:adjustRightInd w:val="0"/>
              <w:jc w:val="both"/>
              <w:rPr>
                <w:rFonts w:ascii="Times New Roman" w:hAnsi="Times New Roman" w:cs="Times New Roman"/>
                <w:sz w:val="24"/>
                <w:szCs w:val="24"/>
              </w:rPr>
            </w:pPr>
            <w:r w:rsidRPr="00D34A44">
              <w:rPr>
                <w:rFonts w:ascii="Times New Roman" w:hAnsi="Times New Roman" w:cs="Times New Roman"/>
                <w:sz w:val="24"/>
                <w:szCs w:val="24"/>
              </w:rPr>
              <w:t>activi în industria alimentar</w:t>
            </w:r>
            <w:r w:rsidRPr="00D34A44">
              <w:rPr>
                <w:rFonts w:ascii="Times New Roman" w:eastAsia="TimesNewRoman" w:hAnsi="Times New Roman" w:cs="Times New Roman"/>
                <w:sz w:val="24"/>
                <w:szCs w:val="24"/>
              </w:rPr>
              <w:t xml:space="preserve">ă </w:t>
            </w:r>
          </w:p>
          <w:p w:rsidR="00903FAE" w:rsidRPr="00D34A44" w:rsidRDefault="00903FAE" w:rsidP="00CB0128">
            <w:pPr>
              <w:autoSpaceDE w:val="0"/>
              <w:autoSpaceDN w:val="0"/>
              <w:adjustRightInd w:val="0"/>
              <w:jc w:val="both"/>
              <w:rPr>
                <w:rFonts w:ascii="Times New Roman" w:hAnsi="Times New Roman" w:cs="Times New Roman"/>
                <w:sz w:val="24"/>
                <w:szCs w:val="24"/>
              </w:rPr>
            </w:pPr>
            <w:r w:rsidRPr="00D34A44">
              <w:rPr>
                <w:rFonts w:ascii="Times New Roman" w:hAnsi="Times New Roman" w:cs="Times New Roman"/>
                <w:sz w:val="24"/>
                <w:szCs w:val="24"/>
              </w:rPr>
              <w:t>activi în silvicultur</w:t>
            </w:r>
            <w:r w:rsidRPr="00D34A44">
              <w:rPr>
                <w:rFonts w:ascii="Times New Roman" w:eastAsia="TimesNewRoman" w:hAnsi="Times New Roman" w:cs="Times New Roman"/>
                <w:sz w:val="24"/>
                <w:szCs w:val="24"/>
              </w:rPr>
              <w:t xml:space="preserve">ă </w:t>
            </w:r>
          </w:p>
        </w:tc>
        <w:tc>
          <w:tcPr>
            <w:tcW w:w="2654" w:type="dxa"/>
          </w:tcPr>
          <w:p w:rsidR="00903FAE" w:rsidRPr="00D34A44" w:rsidRDefault="00903FAE" w:rsidP="00CB0128">
            <w:pPr>
              <w:jc w:val="both"/>
              <w:rPr>
                <w:rFonts w:ascii="Times New Roman" w:hAnsi="Times New Roman" w:cs="Times New Roman"/>
                <w:sz w:val="24"/>
                <w:szCs w:val="24"/>
              </w:rPr>
            </w:pPr>
          </w:p>
          <w:p w:rsidR="00903FAE" w:rsidRPr="00D34A44" w:rsidRDefault="00903FAE" w:rsidP="00CB0128">
            <w:pPr>
              <w:jc w:val="both"/>
              <w:rPr>
                <w:rFonts w:ascii="Times New Roman" w:hAnsi="Times New Roman" w:cs="Times New Roman"/>
                <w:sz w:val="24"/>
                <w:szCs w:val="24"/>
              </w:rPr>
            </w:pPr>
            <w:r w:rsidRPr="00D34A44">
              <w:rPr>
                <w:rFonts w:ascii="Times New Roman" w:hAnsi="Times New Roman" w:cs="Times New Roman"/>
                <w:sz w:val="24"/>
                <w:szCs w:val="24"/>
              </w:rPr>
              <w:t>90</w:t>
            </w:r>
          </w:p>
          <w:p w:rsidR="00903FAE" w:rsidRPr="00D34A44" w:rsidRDefault="00903FAE" w:rsidP="00CB0128">
            <w:pPr>
              <w:jc w:val="both"/>
              <w:rPr>
                <w:rFonts w:ascii="Times New Roman" w:hAnsi="Times New Roman" w:cs="Times New Roman"/>
                <w:sz w:val="24"/>
                <w:szCs w:val="24"/>
              </w:rPr>
            </w:pPr>
          </w:p>
          <w:p w:rsidR="00903FAE" w:rsidRDefault="00903FAE" w:rsidP="00CB0128">
            <w:pPr>
              <w:jc w:val="both"/>
              <w:rPr>
                <w:rFonts w:ascii="Times New Roman" w:hAnsi="Times New Roman" w:cs="Times New Roman"/>
                <w:sz w:val="24"/>
                <w:szCs w:val="24"/>
              </w:rPr>
            </w:pPr>
          </w:p>
          <w:p w:rsidR="00903FAE" w:rsidRPr="00D34A44" w:rsidRDefault="00903FAE" w:rsidP="00CB0128">
            <w:pPr>
              <w:jc w:val="both"/>
              <w:rPr>
                <w:rFonts w:ascii="Times New Roman" w:hAnsi="Times New Roman" w:cs="Times New Roman"/>
                <w:sz w:val="24"/>
                <w:szCs w:val="24"/>
              </w:rPr>
            </w:pPr>
            <w:r w:rsidRPr="00D34A44">
              <w:rPr>
                <w:rFonts w:ascii="Times New Roman" w:hAnsi="Times New Roman" w:cs="Times New Roman"/>
                <w:sz w:val="24"/>
                <w:szCs w:val="24"/>
              </w:rPr>
              <w:t>300</w:t>
            </w:r>
          </w:p>
          <w:p w:rsidR="00903FAE" w:rsidRPr="00D34A44" w:rsidRDefault="00903FAE" w:rsidP="00CB0128">
            <w:pPr>
              <w:jc w:val="both"/>
              <w:rPr>
                <w:rFonts w:ascii="Times New Roman" w:hAnsi="Times New Roman" w:cs="Times New Roman"/>
                <w:sz w:val="24"/>
                <w:szCs w:val="24"/>
              </w:rPr>
            </w:pPr>
            <w:r w:rsidRPr="00D34A44">
              <w:rPr>
                <w:rFonts w:ascii="Times New Roman" w:hAnsi="Times New Roman" w:cs="Times New Roman"/>
                <w:sz w:val="24"/>
                <w:szCs w:val="24"/>
              </w:rPr>
              <w:t>100</w:t>
            </w:r>
          </w:p>
          <w:p w:rsidR="00903FAE" w:rsidRPr="00D34A44" w:rsidRDefault="00903FAE" w:rsidP="00CB0128">
            <w:pPr>
              <w:jc w:val="both"/>
              <w:rPr>
                <w:rFonts w:ascii="Times New Roman" w:hAnsi="Times New Roman" w:cs="Times New Roman"/>
                <w:sz w:val="24"/>
                <w:szCs w:val="24"/>
              </w:rPr>
            </w:pPr>
            <w:r w:rsidRPr="00D34A44">
              <w:rPr>
                <w:rFonts w:ascii="Times New Roman" w:hAnsi="Times New Roman" w:cs="Times New Roman"/>
                <w:sz w:val="24"/>
                <w:szCs w:val="24"/>
              </w:rPr>
              <w:t>200</w:t>
            </w:r>
          </w:p>
          <w:p w:rsidR="00903FAE" w:rsidRPr="00D34A44" w:rsidRDefault="00903FAE" w:rsidP="00CB0128">
            <w:pPr>
              <w:jc w:val="both"/>
              <w:rPr>
                <w:rFonts w:ascii="Times New Roman" w:hAnsi="Times New Roman" w:cs="Times New Roman"/>
                <w:sz w:val="24"/>
                <w:szCs w:val="24"/>
              </w:rPr>
            </w:pPr>
          </w:p>
          <w:p w:rsidR="00903FAE" w:rsidRPr="00D34A44" w:rsidRDefault="00903FAE" w:rsidP="00CB0128">
            <w:pPr>
              <w:jc w:val="both"/>
              <w:rPr>
                <w:rFonts w:ascii="Times New Roman" w:hAnsi="Times New Roman" w:cs="Times New Roman"/>
                <w:sz w:val="24"/>
                <w:szCs w:val="24"/>
              </w:rPr>
            </w:pPr>
            <w:r w:rsidRPr="00D34A44">
              <w:rPr>
                <w:rFonts w:ascii="Times New Roman" w:hAnsi="Times New Roman" w:cs="Times New Roman"/>
                <w:sz w:val="24"/>
                <w:szCs w:val="24"/>
              </w:rPr>
              <w:t>345</w:t>
            </w:r>
          </w:p>
          <w:p w:rsidR="00903FAE" w:rsidRPr="00D34A44" w:rsidRDefault="00903FAE" w:rsidP="00CB0128">
            <w:pPr>
              <w:jc w:val="both"/>
              <w:rPr>
                <w:rFonts w:ascii="Times New Roman" w:hAnsi="Times New Roman" w:cs="Times New Roman"/>
                <w:sz w:val="24"/>
                <w:szCs w:val="24"/>
              </w:rPr>
            </w:pPr>
            <w:r w:rsidRPr="00D34A44">
              <w:rPr>
                <w:rFonts w:ascii="Times New Roman" w:hAnsi="Times New Roman" w:cs="Times New Roman"/>
                <w:sz w:val="24"/>
                <w:szCs w:val="24"/>
              </w:rPr>
              <w:t>15</w:t>
            </w:r>
          </w:p>
          <w:p w:rsidR="00903FAE" w:rsidRPr="00D34A44" w:rsidRDefault="00903FAE" w:rsidP="00CB0128">
            <w:pPr>
              <w:jc w:val="both"/>
              <w:rPr>
                <w:rFonts w:ascii="Times New Roman" w:hAnsi="Times New Roman" w:cs="Times New Roman"/>
                <w:sz w:val="24"/>
                <w:szCs w:val="24"/>
              </w:rPr>
            </w:pPr>
            <w:r w:rsidRPr="00D34A44">
              <w:rPr>
                <w:rFonts w:ascii="Times New Roman" w:hAnsi="Times New Roman" w:cs="Times New Roman"/>
                <w:sz w:val="24"/>
                <w:szCs w:val="24"/>
              </w:rPr>
              <w:t>30</w:t>
            </w:r>
          </w:p>
        </w:tc>
      </w:tr>
      <w:tr w:rsidR="00903FAE" w:rsidRPr="00D34A44" w:rsidTr="00CB0128">
        <w:tc>
          <w:tcPr>
            <w:tcW w:w="1548" w:type="dxa"/>
          </w:tcPr>
          <w:p w:rsidR="00903FAE" w:rsidRPr="00D34A44" w:rsidRDefault="00903FAE" w:rsidP="00CB0128">
            <w:pPr>
              <w:jc w:val="both"/>
              <w:rPr>
                <w:rFonts w:ascii="Times New Roman" w:hAnsi="Times New Roman" w:cs="Times New Roman"/>
                <w:sz w:val="24"/>
                <w:szCs w:val="24"/>
              </w:rPr>
            </w:pPr>
            <w:r w:rsidRPr="00D34A44">
              <w:rPr>
                <w:rFonts w:ascii="Times New Roman" w:hAnsi="Times New Roman" w:cs="Times New Roman"/>
                <w:sz w:val="24"/>
                <w:szCs w:val="24"/>
              </w:rPr>
              <w:t>Realizare</w:t>
            </w:r>
          </w:p>
        </w:tc>
        <w:tc>
          <w:tcPr>
            <w:tcW w:w="5040" w:type="dxa"/>
          </w:tcPr>
          <w:p w:rsidR="00903FAE" w:rsidRPr="00D34A44" w:rsidRDefault="00903FAE" w:rsidP="00CB0128">
            <w:pPr>
              <w:jc w:val="both"/>
              <w:rPr>
                <w:rFonts w:ascii="Times New Roman" w:hAnsi="Times New Roman" w:cs="Times New Roman"/>
                <w:sz w:val="24"/>
                <w:szCs w:val="24"/>
              </w:rPr>
            </w:pPr>
            <w:r w:rsidRPr="00D34A44">
              <w:rPr>
                <w:rFonts w:ascii="Times New Roman" w:hAnsi="Times New Roman" w:cs="Times New Roman"/>
                <w:sz w:val="24"/>
                <w:szCs w:val="24"/>
              </w:rPr>
              <w:t>Numar total de beneficiari directi</w:t>
            </w:r>
          </w:p>
        </w:tc>
        <w:tc>
          <w:tcPr>
            <w:tcW w:w="2654" w:type="dxa"/>
          </w:tcPr>
          <w:p w:rsidR="00903FAE" w:rsidRPr="00D34A44" w:rsidRDefault="00903FAE" w:rsidP="00CB0128">
            <w:pPr>
              <w:jc w:val="both"/>
              <w:rPr>
                <w:rFonts w:ascii="Times New Roman" w:hAnsi="Times New Roman" w:cs="Times New Roman"/>
                <w:sz w:val="24"/>
                <w:szCs w:val="24"/>
              </w:rPr>
            </w:pPr>
            <w:r>
              <w:rPr>
                <w:rFonts w:ascii="Times New Roman" w:hAnsi="Times New Roman" w:cs="Times New Roman"/>
                <w:sz w:val="24"/>
                <w:szCs w:val="24"/>
              </w:rPr>
              <w:t>4</w:t>
            </w:r>
          </w:p>
        </w:tc>
      </w:tr>
      <w:tr w:rsidR="00903FAE" w:rsidRPr="00D34A44" w:rsidTr="00CB0128">
        <w:tc>
          <w:tcPr>
            <w:tcW w:w="1548" w:type="dxa"/>
          </w:tcPr>
          <w:p w:rsidR="00903FAE" w:rsidRPr="00D34A44" w:rsidRDefault="00903FAE" w:rsidP="00CB0128">
            <w:pPr>
              <w:jc w:val="both"/>
              <w:rPr>
                <w:rFonts w:ascii="Times New Roman" w:hAnsi="Times New Roman" w:cs="Times New Roman"/>
                <w:sz w:val="24"/>
                <w:szCs w:val="24"/>
              </w:rPr>
            </w:pPr>
            <w:r w:rsidRPr="00D34A44">
              <w:rPr>
                <w:rFonts w:ascii="Times New Roman" w:hAnsi="Times New Roman" w:cs="Times New Roman"/>
                <w:sz w:val="24"/>
                <w:szCs w:val="24"/>
              </w:rPr>
              <w:t>Realizare</w:t>
            </w:r>
          </w:p>
        </w:tc>
        <w:tc>
          <w:tcPr>
            <w:tcW w:w="5040" w:type="dxa"/>
          </w:tcPr>
          <w:p w:rsidR="00903FAE" w:rsidRPr="00D34A44" w:rsidRDefault="00903FAE" w:rsidP="00CB0128">
            <w:pPr>
              <w:jc w:val="both"/>
              <w:rPr>
                <w:rFonts w:ascii="Times New Roman" w:hAnsi="Times New Roman" w:cs="Times New Roman"/>
                <w:sz w:val="24"/>
                <w:szCs w:val="24"/>
              </w:rPr>
            </w:pPr>
            <w:r w:rsidRPr="00D34A44">
              <w:rPr>
                <w:rFonts w:ascii="Times New Roman" w:hAnsi="Times New Roman" w:cs="Times New Roman"/>
                <w:sz w:val="24"/>
                <w:szCs w:val="24"/>
              </w:rPr>
              <w:t>Numar total de cursuri</w:t>
            </w:r>
          </w:p>
        </w:tc>
        <w:tc>
          <w:tcPr>
            <w:tcW w:w="2654" w:type="dxa"/>
          </w:tcPr>
          <w:p w:rsidR="00903FAE" w:rsidRPr="00D34A44" w:rsidRDefault="00903FAE" w:rsidP="00CB0128">
            <w:pPr>
              <w:jc w:val="both"/>
              <w:rPr>
                <w:rFonts w:ascii="Times New Roman" w:hAnsi="Times New Roman" w:cs="Times New Roman"/>
                <w:sz w:val="24"/>
                <w:szCs w:val="24"/>
              </w:rPr>
            </w:pPr>
            <w:r w:rsidRPr="00D34A44">
              <w:rPr>
                <w:rFonts w:ascii="Times New Roman" w:hAnsi="Times New Roman" w:cs="Times New Roman"/>
                <w:sz w:val="24"/>
                <w:szCs w:val="24"/>
              </w:rPr>
              <w:t>6</w:t>
            </w:r>
          </w:p>
        </w:tc>
      </w:tr>
      <w:tr w:rsidR="00903FAE" w:rsidRPr="00D34A44" w:rsidTr="00CB0128">
        <w:tc>
          <w:tcPr>
            <w:tcW w:w="1548" w:type="dxa"/>
          </w:tcPr>
          <w:p w:rsidR="00903FAE" w:rsidRPr="00D34A44" w:rsidRDefault="00903FAE" w:rsidP="00CB0128">
            <w:pPr>
              <w:jc w:val="both"/>
              <w:rPr>
                <w:rFonts w:ascii="Times New Roman" w:hAnsi="Times New Roman" w:cs="Times New Roman"/>
                <w:sz w:val="24"/>
                <w:szCs w:val="24"/>
              </w:rPr>
            </w:pPr>
            <w:r w:rsidRPr="00D34A44">
              <w:rPr>
                <w:rFonts w:ascii="Times New Roman" w:hAnsi="Times New Roman" w:cs="Times New Roman"/>
                <w:sz w:val="24"/>
                <w:szCs w:val="24"/>
              </w:rPr>
              <w:t>Realizare</w:t>
            </w:r>
          </w:p>
        </w:tc>
        <w:tc>
          <w:tcPr>
            <w:tcW w:w="5040" w:type="dxa"/>
          </w:tcPr>
          <w:p w:rsidR="00903FAE" w:rsidRPr="00D34A44" w:rsidRDefault="00903FAE" w:rsidP="00CB0128">
            <w:pPr>
              <w:jc w:val="both"/>
              <w:rPr>
                <w:rFonts w:ascii="Times New Roman" w:hAnsi="Times New Roman" w:cs="Times New Roman"/>
                <w:sz w:val="24"/>
                <w:szCs w:val="24"/>
              </w:rPr>
            </w:pPr>
            <w:r w:rsidRPr="00D34A44">
              <w:rPr>
                <w:rFonts w:ascii="Times New Roman" w:hAnsi="Times New Roman" w:cs="Times New Roman"/>
                <w:sz w:val="24"/>
                <w:szCs w:val="24"/>
              </w:rPr>
              <w:t>Numar total de cursuri care integreaza probleme de mediu</w:t>
            </w:r>
          </w:p>
        </w:tc>
        <w:tc>
          <w:tcPr>
            <w:tcW w:w="2654" w:type="dxa"/>
          </w:tcPr>
          <w:p w:rsidR="00903FAE" w:rsidRPr="00D34A44" w:rsidRDefault="00903FAE" w:rsidP="00CB0128">
            <w:pPr>
              <w:jc w:val="both"/>
              <w:rPr>
                <w:rFonts w:ascii="Times New Roman" w:hAnsi="Times New Roman" w:cs="Times New Roman"/>
                <w:sz w:val="24"/>
                <w:szCs w:val="24"/>
              </w:rPr>
            </w:pPr>
            <w:r w:rsidRPr="00D34A44">
              <w:rPr>
                <w:rFonts w:ascii="Times New Roman" w:hAnsi="Times New Roman" w:cs="Times New Roman"/>
                <w:sz w:val="24"/>
                <w:szCs w:val="24"/>
              </w:rPr>
              <w:t>3</w:t>
            </w:r>
          </w:p>
        </w:tc>
      </w:tr>
      <w:tr w:rsidR="00903FAE" w:rsidRPr="00D34A44" w:rsidTr="00CB0128">
        <w:tc>
          <w:tcPr>
            <w:tcW w:w="1548" w:type="dxa"/>
          </w:tcPr>
          <w:p w:rsidR="00903FAE" w:rsidRPr="00D34A44" w:rsidRDefault="00903FAE" w:rsidP="00CB0128">
            <w:pPr>
              <w:jc w:val="both"/>
              <w:rPr>
                <w:rFonts w:ascii="Times New Roman" w:hAnsi="Times New Roman" w:cs="Times New Roman"/>
                <w:sz w:val="24"/>
                <w:szCs w:val="24"/>
              </w:rPr>
            </w:pPr>
            <w:r w:rsidRPr="00D34A44">
              <w:rPr>
                <w:rFonts w:ascii="Times New Roman" w:hAnsi="Times New Roman" w:cs="Times New Roman"/>
                <w:sz w:val="24"/>
                <w:szCs w:val="24"/>
              </w:rPr>
              <w:t>Realizare</w:t>
            </w:r>
          </w:p>
        </w:tc>
        <w:tc>
          <w:tcPr>
            <w:tcW w:w="5040" w:type="dxa"/>
          </w:tcPr>
          <w:p w:rsidR="00903FAE" w:rsidRPr="00D34A44" w:rsidRDefault="00903FAE" w:rsidP="00CB0128">
            <w:pPr>
              <w:jc w:val="both"/>
              <w:rPr>
                <w:rFonts w:ascii="Times New Roman" w:hAnsi="Times New Roman" w:cs="Times New Roman"/>
                <w:sz w:val="24"/>
                <w:szCs w:val="24"/>
              </w:rPr>
            </w:pPr>
            <w:r w:rsidRPr="00D34A44">
              <w:rPr>
                <w:rFonts w:ascii="Times New Roman" w:hAnsi="Times New Roman" w:cs="Times New Roman"/>
                <w:sz w:val="24"/>
                <w:szCs w:val="24"/>
              </w:rPr>
              <w:t>Numar total de cursanti (beneficiari finali)</w:t>
            </w:r>
          </w:p>
        </w:tc>
        <w:tc>
          <w:tcPr>
            <w:tcW w:w="2654" w:type="dxa"/>
          </w:tcPr>
          <w:p w:rsidR="00903FAE" w:rsidRPr="00D34A44" w:rsidRDefault="00903FAE" w:rsidP="00CB0128">
            <w:pPr>
              <w:jc w:val="both"/>
              <w:rPr>
                <w:rFonts w:ascii="Times New Roman" w:hAnsi="Times New Roman" w:cs="Times New Roman"/>
                <w:sz w:val="24"/>
                <w:szCs w:val="24"/>
              </w:rPr>
            </w:pPr>
            <w:r w:rsidRPr="00D34A44">
              <w:rPr>
                <w:rFonts w:ascii="Times New Roman" w:hAnsi="Times New Roman" w:cs="Times New Roman"/>
                <w:sz w:val="24"/>
                <w:szCs w:val="24"/>
              </w:rPr>
              <w:t>11</w:t>
            </w:r>
            <w:r>
              <w:rPr>
                <w:rFonts w:ascii="Times New Roman" w:hAnsi="Times New Roman" w:cs="Times New Roman"/>
                <w:sz w:val="24"/>
                <w:szCs w:val="24"/>
              </w:rPr>
              <w:t>5</w:t>
            </w:r>
          </w:p>
        </w:tc>
      </w:tr>
      <w:tr w:rsidR="00903FAE" w:rsidRPr="00D34A44" w:rsidTr="00CB0128">
        <w:tc>
          <w:tcPr>
            <w:tcW w:w="1548" w:type="dxa"/>
          </w:tcPr>
          <w:p w:rsidR="00903FAE" w:rsidRPr="00D34A44" w:rsidRDefault="00903FAE" w:rsidP="00CB0128">
            <w:pPr>
              <w:jc w:val="both"/>
              <w:rPr>
                <w:rFonts w:ascii="Times New Roman" w:hAnsi="Times New Roman" w:cs="Times New Roman"/>
                <w:sz w:val="24"/>
                <w:szCs w:val="24"/>
              </w:rPr>
            </w:pPr>
            <w:r w:rsidRPr="00D34A44">
              <w:rPr>
                <w:rFonts w:ascii="Times New Roman" w:hAnsi="Times New Roman" w:cs="Times New Roman"/>
                <w:sz w:val="24"/>
                <w:szCs w:val="24"/>
              </w:rPr>
              <w:t>Realizare</w:t>
            </w:r>
          </w:p>
        </w:tc>
        <w:tc>
          <w:tcPr>
            <w:tcW w:w="5040" w:type="dxa"/>
          </w:tcPr>
          <w:p w:rsidR="00903FAE" w:rsidRPr="00D34A44" w:rsidRDefault="00903FAE" w:rsidP="00CB0128">
            <w:pPr>
              <w:jc w:val="both"/>
              <w:rPr>
                <w:rFonts w:ascii="Times New Roman" w:hAnsi="Times New Roman" w:cs="Times New Roman"/>
                <w:sz w:val="24"/>
                <w:szCs w:val="24"/>
              </w:rPr>
            </w:pPr>
            <w:r w:rsidRPr="00D34A44">
              <w:rPr>
                <w:rFonts w:ascii="Times New Roman" w:hAnsi="Times New Roman" w:cs="Times New Roman"/>
                <w:sz w:val="24"/>
                <w:szCs w:val="24"/>
              </w:rPr>
              <w:t>Numar total de tineri cursanti</w:t>
            </w:r>
          </w:p>
        </w:tc>
        <w:tc>
          <w:tcPr>
            <w:tcW w:w="2654" w:type="dxa"/>
          </w:tcPr>
          <w:p w:rsidR="00903FAE" w:rsidRPr="00D34A44" w:rsidRDefault="00903FAE" w:rsidP="00CB0128">
            <w:pPr>
              <w:jc w:val="both"/>
              <w:rPr>
                <w:rFonts w:ascii="Times New Roman" w:hAnsi="Times New Roman" w:cs="Times New Roman"/>
                <w:sz w:val="24"/>
                <w:szCs w:val="24"/>
              </w:rPr>
            </w:pPr>
            <w:r w:rsidRPr="00D34A44">
              <w:rPr>
                <w:rFonts w:ascii="Times New Roman" w:hAnsi="Times New Roman" w:cs="Times New Roman"/>
                <w:sz w:val="24"/>
                <w:szCs w:val="24"/>
              </w:rPr>
              <w:t>60</w:t>
            </w:r>
          </w:p>
        </w:tc>
      </w:tr>
      <w:tr w:rsidR="00903FAE" w:rsidRPr="00D34A44" w:rsidTr="00CB0128">
        <w:tc>
          <w:tcPr>
            <w:tcW w:w="1548" w:type="dxa"/>
          </w:tcPr>
          <w:p w:rsidR="00903FAE" w:rsidRPr="00D34A44" w:rsidRDefault="00903FAE" w:rsidP="00CB0128">
            <w:pPr>
              <w:jc w:val="both"/>
              <w:rPr>
                <w:rFonts w:ascii="Times New Roman" w:hAnsi="Times New Roman" w:cs="Times New Roman"/>
                <w:sz w:val="24"/>
                <w:szCs w:val="24"/>
              </w:rPr>
            </w:pPr>
            <w:r w:rsidRPr="00D34A44">
              <w:rPr>
                <w:rFonts w:ascii="Times New Roman" w:hAnsi="Times New Roman" w:cs="Times New Roman"/>
                <w:sz w:val="24"/>
                <w:szCs w:val="24"/>
              </w:rPr>
              <w:t>Realizare</w:t>
            </w:r>
          </w:p>
        </w:tc>
        <w:tc>
          <w:tcPr>
            <w:tcW w:w="5040" w:type="dxa"/>
          </w:tcPr>
          <w:p w:rsidR="00903FAE" w:rsidRPr="00D34A44" w:rsidRDefault="00903FAE" w:rsidP="00CB0128">
            <w:pPr>
              <w:jc w:val="both"/>
              <w:rPr>
                <w:rFonts w:ascii="Times New Roman" w:hAnsi="Times New Roman" w:cs="Times New Roman"/>
                <w:sz w:val="24"/>
                <w:szCs w:val="24"/>
              </w:rPr>
            </w:pPr>
            <w:r w:rsidRPr="00D34A44">
              <w:rPr>
                <w:rFonts w:ascii="Times New Roman" w:hAnsi="Times New Roman" w:cs="Times New Roman"/>
                <w:sz w:val="24"/>
                <w:szCs w:val="24"/>
              </w:rPr>
              <w:t>Numar total de cursanti care sunt fermieri de semisubzistenta (beneficiari finali)</w:t>
            </w:r>
          </w:p>
        </w:tc>
        <w:tc>
          <w:tcPr>
            <w:tcW w:w="2654" w:type="dxa"/>
          </w:tcPr>
          <w:p w:rsidR="00903FAE" w:rsidRPr="00D34A44" w:rsidRDefault="00903FAE" w:rsidP="00CB0128">
            <w:pPr>
              <w:jc w:val="both"/>
              <w:rPr>
                <w:rFonts w:ascii="Times New Roman" w:hAnsi="Times New Roman" w:cs="Times New Roman"/>
                <w:sz w:val="24"/>
                <w:szCs w:val="24"/>
              </w:rPr>
            </w:pPr>
            <w:r w:rsidRPr="00D34A44">
              <w:rPr>
                <w:rFonts w:ascii="Times New Roman" w:hAnsi="Times New Roman" w:cs="Times New Roman"/>
                <w:sz w:val="24"/>
                <w:szCs w:val="24"/>
              </w:rPr>
              <w:t>5</w:t>
            </w:r>
            <w:r>
              <w:rPr>
                <w:rFonts w:ascii="Times New Roman" w:hAnsi="Times New Roman" w:cs="Times New Roman"/>
                <w:sz w:val="24"/>
                <w:szCs w:val="24"/>
              </w:rPr>
              <w:t>5</w:t>
            </w:r>
          </w:p>
        </w:tc>
      </w:tr>
      <w:tr w:rsidR="00903FAE" w:rsidRPr="00D34A44" w:rsidTr="00CB0128">
        <w:tc>
          <w:tcPr>
            <w:tcW w:w="1548" w:type="dxa"/>
          </w:tcPr>
          <w:p w:rsidR="00903FAE" w:rsidRPr="00D34A44" w:rsidRDefault="00903FAE" w:rsidP="00CB0128">
            <w:pPr>
              <w:jc w:val="both"/>
              <w:rPr>
                <w:rFonts w:ascii="Times New Roman" w:hAnsi="Times New Roman" w:cs="Times New Roman"/>
                <w:sz w:val="24"/>
                <w:szCs w:val="24"/>
              </w:rPr>
            </w:pPr>
            <w:r w:rsidRPr="00D34A44">
              <w:rPr>
                <w:rFonts w:ascii="Times New Roman" w:hAnsi="Times New Roman" w:cs="Times New Roman"/>
                <w:sz w:val="24"/>
                <w:szCs w:val="24"/>
              </w:rPr>
              <w:t>Realizare</w:t>
            </w:r>
          </w:p>
        </w:tc>
        <w:tc>
          <w:tcPr>
            <w:tcW w:w="5040" w:type="dxa"/>
          </w:tcPr>
          <w:p w:rsidR="00903FAE" w:rsidRPr="00D34A44" w:rsidRDefault="00903FAE" w:rsidP="00CB0128">
            <w:pPr>
              <w:jc w:val="both"/>
              <w:rPr>
                <w:rFonts w:ascii="Times New Roman" w:hAnsi="Times New Roman" w:cs="Times New Roman"/>
                <w:sz w:val="24"/>
                <w:szCs w:val="24"/>
              </w:rPr>
            </w:pPr>
            <w:r w:rsidRPr="00D34A44">
              <w:rPr>
                <w:rFonts w:ascii="Times New Roman" w:hAnsi="Times New Roman" w:cs="Times New Roman"/>
                <w:sz w:val="24"/>
                <w:szCs w:val="24"/>
              </w:rPr>
              <w:t>Numar total de cursanti care reprezinta sau fac parte dintr-o forma asociativa</w:t>
            </w:r>
          </w:p>
        </w:tc>
        <w:tc>
          <w:tcPr>
            <w:tcW w:w="2654" w:type="dxa"/>
          </w:tcPr>
          <w:p w:rsidR="00903FAE" w:rsidRPr="00D34A44" w:rsidRDefault="00903FAE" w:rsidP="00CB0128">
            <w:pPr>
              <w:jc w:val="both"/>
              <w:rPr>
                <w:rFonts w:ascii="Times New Roman" w:hAnsi="Times New Roman" w:cs="Times New Roman"/>
                <w:sz w:val="24"/>
                <w:szCs w:val="24"/>
              </w:rPr>
            </w:pPr>
            <w:r w:rsidRPr="00D34A44">
              <w:rPr>
                <w:rFonts w:ascii="Times New Roman" w:hAnsi="Times New Roman" w:cs="Times New Roman"/>
                <w:sz w:val="24"/>
                <w:szCs w:val="24"/>
              </w:rPr>
              <w:t>60</w:t>
            </w:r>
          </w:p>
        </w:tc>
      </w:tr>
      <w:tr w:rsidR="00903FAE" w:rsidRPr="00D34A44" w:rsidTr="00CB0128">
        <w:tc>
          <w:tcPr>
            <w:tcW w:w="1548" w:type="dxa"/>
          </w:tcPr>
          <w:p w:rsidR="00903FAE" w:rsidRPr="00D34A44" w:rsidRDefault="00903FAE" w:rsidP="00CB0128">
            <w:pPr>
              <w:jc w:val="both"/>
              <w:rPr>
                <w:rFonts w:ascii="Times New Roman" w:hAnsi="Times New Roman" w:cs="Times New Roman"/>
                <w:color w:val="FF0000"/>
                <w:sz w:val="24"/>
                <w:szCs w:val="24"/>
              </w:rPr>
            </w:pPr>
            <w:r w:rsidRPr="00D34A44">
              <w:rPr>
                <w:rFonts w:ascii="Times New Roman" w:hAnsi="Times New Roman" w:cs="Times New Roman"/>
                <w:sz w:val="24"/>
                <w:szCs w:val="24"/>
              </w:rPr>
              <w:t>Impact</w:t>
            </w:r>
            <w:r w:rsidRPr="00D34A44">
              <w:rPr>
                <w:rFonts w:ascii="Times New Roman" w:hAnsi="Times New Roman" w:cs="Times New Roman"/>
                <w:sz w:val="24"/>
                <w:szCs w:val="24"/>
              </w:rPr>
              <w:t></w:t>
            </w:r>
          </w:p>
        </w:tc>
        <w:tc>
          <w:tcPr>
            <w:tcW w:w="5040" w:type="dxa"/>
          </w:tcPr>
          <w:p w:rsidR="00903FAE" w:rsidRPr="00D34A44" w:rsidRDefault="00903FAE" w:rsidP="00CB0128">
            <w:pPr>
              <w:autoSpaceDE w:val="0"/>
              <w:autoSpaceDN w:val="0"/>
              <w:adjustRightInd w:val="0"/>
              <w:jc w:val="both"/>
              <w:rPr>
                <w:rFonts w:ascii="Times New Roman" w:hAnsi="Times New Roman" w:cs="Times New Roman"/>
                <w:sz w:val="24"/>
                <w:szCs w:val="24"/>
              </w:rPr>
            </w:pPr>
            <w:r w:rsidRPr="00D34A44">
              <w:rPr>
                <w:rFonts w:ascii="Times New Roman" w:hAnsi="Times New Roman" w:cs="Times New Roman"/>
                <w:sz w:val="24"/>
                <w:szCs w:val="24"/>
              </w:rPr>
              <w:t>Cre</w:t>
            </w:r>
            <w:r w:rsidRPr="00D34A44">
              <w:rPr>
                <w:rFonts w:ascii="Times New Roman" w:eastAsia="TimesNewRoman" w:hAnsi="Times New Roman" w:cs="Times New Roman"/>
                <w:sz w:val="24"/>
                <w:szCs w:val="24"/>
              </w:rPr>
              <w:t>s</w:t>
            </w:r>
            <w:r w:rsidRPr="00D34A44">
              <w:rPr>
                <w:rFonts w:ascii="Times New Roman" w:hAnsi="Times New Roman" w:cs="Times New Roman"/>
                <w:sz w:val="24"/>
                <w:szCs w:val="24"/>
              </w:rPr>
              <w:t>terea productivit</w:t>
            </w:r>
            <w:r w:rsidRPr="00D34A44">
              <w:rPr>
                <w:rFonts w:ascii="Times New Roman" w:eastAsia="TimesNewRoman" w:hAnsi="Times New Roman" w:cs="Times New Roman"/>
                <w:sz w:val="24"/>
                <w:szCs w:val="24"/>
              </w:rPr>
              <w:t>ăţ</w:t>
            </w:r>
            <w:r w:rsidRPr="00D34A44">
              <w:rPr>
                <w:rFonts w:ascii="Times New Roman" w:hAnsi="Times New Roman" w:cs="Times New Roman"/>
                <w:sz w:val="24"/>
                <w:szCs w:val="24"/>
              </w:rPr>
              <w:t>ii muncii</w:t>
            </w:r>
          </w:p>
          <w:p w:rsidR="00903FAE" w:rsidRPr="00D34A44" w:rsidRDefault="00903FAE" w:rsidP="00CB0128">
            <w:pPr>
              <w:jc w:val="both"/>
              <w:rPr>
                <w:rFonts w:ascii="Times New Roman" w:hAnsi="Times New Roman" w:cs="Times New Roman"/>
                <w:color w:val="FF0000"/>
                <w:sz w:val="24"/>
                <w:szCs w:val="24"/>
              </w:rPr>
            </w:pPr>
          </w:p>
        </w:tc>
        <w:tc>
          <w:tcPr>
            <w:tcW w:w="2654" w:type="dxa"/>
          </w:tcPr>
          <w:p w:rsidR="00903FAE" w:rsidRPr="00D34A44" w:rsidRDefault="00903FAE" w:rsidP="00CB0128">
            <w:pPr>
              <w:autoSpaceDE w:val="0"/>
              <w:autoSpaceDN w:val="0"/>
              <w:adjustRightInd w:val="0"/>
              <w:jc w:val="both"/>
              <w:rPr>
                <w:rFonts w:ascii="Times New Roman" w:eastAsia="TimesNewRoman" w:hAnsi="Times New Roman" w:cs="Times New Roman"/>
                <w:sz w:val="24"/>
                <w:szCs w:val="24"/>
              </w:rPr>
            </w:pPr>
            <w:r w:rsidRPr="00D34A44">
              <w:rPr>
                <w:rFonts w:ascii="Times New Roman" w:hAnsi="Times New Roman" w:cs="Times New Roman"/>
                <w:sz w:val="24"/>
                <w:szCs w:val="24"/>
              </w:rPr>
              <w:t>Cre</w:t>
            </w:r>
            <w:r w:rsidRPr="00D34A44">
              <w:rPr>
                <w:rFonts w:ascii="Times New Roman" w:eastAsia="TimesNewRoman" w:hAnsi="Times New Roman" w:cs="Times New Roman"/>
                <w:sz w:val="24"/>
                <w:szCs w:val="24"/>
              </w:rPr>
              <w:t>s</w:t>
            </w:r>
            <w:r w:rsidRPr="00D34A44">
              <w:rPr>
                <w:rFonts w:ascii="Times New Roman" w:hAnsi="Times New Roman" w:cs="Times New Roman"/>
                <w:sz w:val="24"/>
                <w:szCs w:val="24"/>
              </w:rPr>
              <w:t>tere anual</w:t>
            </w:r>
            <w:r w:rsidRPr="00D34A44">
              <w:rPr>
                <w:rFonts w:ascii="Times New Roman" w:eastAsia="TimesNewRoman" w:hAnsi="Times New Roman" w:cs="Times New Roman"/>
                <w:sz w:val="24"/>
                <w:szCs w:val="24"/>
              </w:rPr>
              <w:t>ă</w:t>
            </w:r>
          </w:p>
          <w:p w:rsidR="00903FAE" w:rsidRPr="00D34A44" w:rsidRDefault="00903FAE" w:rsidP="00CB0128">
            <w:pPr>
              <w:jc w:val="both"/>
              <w:rPr>
                <w:rFonts w:ascii="Times New Roman" w:eastAsia="Times New Roman" w:hAnsi="Times New Roman" w:cs="Times New Roman"/>
                <w:bCs/>
                <w:sz w:val="24"/>
                <w:szCs w:val="24"/>
                <w:lang w:eastAsia="ro-RO"/>
              </w:rPr>
            </w:pPr>
            <w:r w:rsidRPr="00D34A44">
              <w:rPr>
                <w:rFonts w:ascii="Times New Roman" w:hAnsi="Times New Roman" w:cs="Times New Roman"/>
                <w:sz w:val="24"/>
                <w:szCs w:val="24"/>
              </w:rPr>
              <w:t>cu 8%</w:t>
            </w:r>
          </w:p>
          <w:p w:rsidR="00903FAE" w:rsidRPr="00D34A44" w:rsidRDefault="00903FAE" w:rsidP="00CB0128">
            <w:pPr>
              <w:jc w:val="both"/>
              <w:rPr>
                <w:rFonts w:ascii="Times New Roman" w:hAnsi="Times New Roman" w:cs="Times New Roman"/>
                <w:color w:val="FF0000"/>
                <w:sz w:val="24"/>
                <w:szCs w:val="24"/>
              </w:rPr>
            </w:pPr>
          </w:p>
        </w:tc>
      </w:tr>
    </w:tbl>
    <w:p w:rsidR="00903FAE" w:rsidRPr="00D34A44" w:rsidRDefault="00903FAE" w:rsidP="00903FAE">
      <w:pPr>
        <w:spacing w:after="0" w:line="240" w:lineRule="auto"/>
        <w:jc w:val="both"/>
        <w:rPr>
          <w:rFonts w:ascii="Times New Roman" w:eastAsia="Times New Roman" w:hAnsi="Times New Roman" w:cs="Times New Roman"/>
          <w:bCs/>
          <w:sz w:val="24"/>
          <w:szCs w:val="24"/>
          <w:lang w:val="ro-RO" w:eastAsia="ro-RO"/>
        </w:rPr>
      </w:pPr>
    </w:p>
    <w:p w:rsidR="00903FAE" w:rsidRDefault="00903FAE" w:rsidP="00903FAE">
      <w:pPr>
        <w:spacing w:after="0" w:line="240" w:lineRule="auto"/>
        <w:jc w:val="both"/>
        <w:rPr>
          <w:rFonts w:ascii="Times New Roman" w:eastAsia="Times New Roman" w:hAnsi="Times New Roman" w:cs="Times New Roman"/>
          <w:bCs/>
          <w:sz w:val="24"/>
          <w:szCs w:val="24"/>
          <w:lang w:val="ro-RO" w:eastAsia="ro-RO"/>
        </w:rPr>
      </w:pPr>
    </w:p>
    <w:p w:rsidR="00903FAE" w:rsidRDefault="00903FAE" w:rsidP="00903FAE">
      <w:pPr>
        <w:spacing w:after="0" w:line="240" w:lineRule="auto"/>
        <w:jc w:val="both"/>
        <w:rPr>
          <w:rFonts w:ascii="Times New Roman" w:eastAsia="Times New Roman" w:hAnsi="Times New Roman" w:cs="Times New Roman"/>
          <w:bCs/>
          <w:sz w:val="24"/>
          <w:szCs w:val="24"/>
          <w:lang w:val="ro-RO" w:eastAsia="ro-RO"/>
        </w:rPr>
      </w:pPr>
    </w:p>
    <w:p w:rsidR="00903FAE" w:rsidRPr="00D34A44" w:rsidRDefault="00903FAE" w:rsidP="00903FAE">
      <w:pPr>
        <w:spacing w:after="0" w:line="240" w:lineRule="auto"/>
        <w:jc w:val="both"/>
        <w:rPr>
          <w:rFonts w:ascii="Times New Roman" w:eastAsia="Times New Roman" w:hAnsi="Times New Roman" w:cs="Times New Roman"/>
          <w:bCs/>
          <w:sz w:val="24"/>
          <w:szCs w:val="24"/>
          <w:lang w:val="ro-RO" w:eastAsia="ro-RO"/>
        </w:rPr>
      </w:pPr>
    </w:p>
    <w:tbl>
      <w:tblPr>
        <w:tblStyle w:val="TableGrid2"/>
        <w:tblW w:w="0" w:type="auto"/>
        <w:tblLook w:val="04A0" w:firstRow="1" w:lastRow="0" w:firstColumn="1" w:lastColumn="0" w:noHBand="0" w:noVBand="1"/>
      </w:tblPr>
      <w:tblGrid>
        <w:gridCol w:w="9242"/>
      </w:tblGrid>
      <w:tr w:rsidR="00903FAE" w:rsidRPr="00D34A44" w:rsidTr="00CB0128">
        <w:tc>
          <w:tcPr>
            <w:tcW w:w="9242" w:type="dxa"/>
          </w:tcPr>
          <w:p w:rsidR="00903FAE" w:rsidRPr="00D34A44" w:rsidRDefault="00903FAE" w:rsidP="00CB0128">
            <w:pPr>
              <w:jc w:val="both"/>
              <w:rPr>
                <w:rFonts w:ascii="Times New Roman" w:eastAsia="Times New Roman" w:hAnsi="Times New Roman" w:cs="Times New Roman"/>
                <w:b/>
                <w:bCs/>
                <w:sz w:val="24"/>
                <w:szCs w:val="24"/>
                <w:lang w:eastAsia="ro-RO"/>
              </w:rPr>
            </w:pPr>
            <w:r w:rsidRPr="00D34A44">
              <w:rPr>
                <w:rFonts w:ascii="Times New Roman" w:eastAsia="Times New Roman" w:hAnsi="Times New Roman" w:cs="Times New Roman"/>
                <w:b/>
                <w:bCs/>
                <w:sz w:val="24"/>
                <w:szCs w:val="24"/>
                <w:lang w:eastAsia="ro-RO"/>
              </w:rPr>
              <w:t>9.Buget</w:t>
            </w:r>
          </w:p>
        </w:tc>
      </w:tr>
    </w:tbl>
    <w:p w:rsidR="00903FAE" w:rsidRPr="00D34A44" w:rsidRDefault="00903FAE" w:rsidP="00903FAE">
      <w:pPr>
        <w:spacing w:after="0" w:line="240" w:lineRule="auto"/>
        <w:jc w:val="both"/>
        <w:rPr>
          <w:rFonts w:ascii="Times New Roman" w:eastAsia="Times New Roman" w:hAnsi="Times New Roman" w:cs="Times New Roman"/>
          <w:bCs/>
          <w:sz w:val="24"/>
          <w:szCs w:val="24"/>
          <w:lang w:val="ro-RO" w:eastAsia="ro-RO"/>
        </w:rPr>
      </w:pPr>
    </w:p>
    <w:p w:rsidR="00903FAE" w:rsidRPr="00D34A44" w:rsidRDefault="00903FAE" w:rsidP="00903FAE">
      <w:pPr>
        <w:spacing w:after="0" w:line="240" w:lineRule="auto"/>
        <w:jc w:val="both"/>
        <w:rPr>
          <w:rFonts w:ascii="Times New Roman" w:eastAsia="Times New Roman" w:hAnsi="Times New Roman" w:cs="Times New Roman"/>
          <w:bCs/>
          <w:sz w:val="24"/>
          <w:szCs w:val="24"/>
          <w:lang w:val="ro-RO" w:eastAsia="ro-RO"/>
        </w:rPr>
      </w:pPr>
      <w:r w:rsidRPr="00D34A44">
        <w:rPr>
          <w:rFonts w:ascii="Times New Roman" w:eastAsia="Times New Roman" w:hAnsi="Times New Roman" w:cs="Times New Roman"/>
          <w:bCs/>
          <w:sz w:val="24"/>
          <w:szCs w:val="24"/>
          <w:lang w:val="ro-RO" w:eastAsia="ro-RO"/>
        </w:rPr>
        <w:t xml:space="preserve">Bugetul alocat masurii pentru perioada 2012-2013, pentru GAL Microregiunea Horezu este de </w:t>
      </w:r>
      <w:r>
        <w:rPr>
          <w:rFonts w:ascii="Times New Roman" w:eastAsia="Times New Roman" w:hAnsi="Times New Roman" w:cs="Times New Roman"/>
          <w:bCs/>
          <w:sz w:val="24"/>
          <w:szCs w:val="24"/>
          <w:lang w:val="ro-RO" w:eastAsia="ro-RO"/>
        </w:rPr>
        <w:t xml:space="preserve"> 96.913,10 </w:t>
      </w:r>
      <w:r w:rsidRPr="00D34A44">
        <w:rPr>
          <w:rFonts w:ascii="Times New Roman" w:eastAsia="Times New Roman" w:hAnsi="Times New Roman" w:cs="Times New Roman"/>
          <w:bCs/>
          <w:sz w:val="24"/>
          <w:szCs w:val="24"/>
          <w:lang w:val="ro-RO" w:eastAsia="ro-RO"/>
        </w:rPr>
        <w:t>euro.</w:t>
      </w:r>
    </w:p>
    <w:p w:rsidR="00903FAE" w:rsidRPr="00D34A44" w:rsidRDefault="00903FAE" w:rsidP="00903FAE">
      <w:pPr>
        <w:spacing w:after="0" w:line="240" w:lineRule="auto"/>
        <w:jc w:val="both"/>
        <w:rPr>
          <w:rFonts w:ascii="Times New Roman" w:eastAsia="Times New Roman" w:hAnsi="Times New Roman" w:cs="Times New Roman"/>
          <w:bCs/>
          <w:sz w:val="24"/>
          <w:szCs w:val="24"/>
          <w:lang w:val="ro-RO" w:eastAsia="ro-RO"/>
        </w:rPr>
      </w:pPr>
    </w:p>
    <w:p w:rsidR="00903FAE" w:rsidRPr="00D34A44" w:rsidRDefault="00903FAE" w:rsidP="00903FAE">
      <w:pPr>
        <w:spacing w:after="0" w:line="240" w:lineRule="auto"/>
        <w:jc w:val="both"/>
        <w:rPr>
          <w:rFonts w:ascii="Times New Roman" w:eastAsia="Times New Roman" w:hAnsi="Times New Roman" w:cs="Times New Roman"/>
          <w:bCs/>
          <w:sz w:val="24"/>
          <w:szCs w:val="24"/>
          <w:lang w:val="ro-RO" w:eastAsia="ro-RO"/>
        </w:rPr>
      </w:pPr>
      <w:r w:rsidRPr="00D34A44">
        <w:rPr>
          <w:rFonts w:ascii="Times New Roman" w:eastAsia="Times New Roman" w:hAnsi="Times New Roman" w:cs="Times New Roman"/>
          <w:bCs/>
          <w:sz w:val="24"/>
          <w:szCs w:val="24"/>
          <w:lang w:val="ro-RO" w:eastAsia="ro-RO"/>
        </w:rPr>
        <w:t>Finanţare</w:t>
      </w:r>
    </w:p>
    <w:tbl>
      <w:tblPr>
        <w:tblW w:w="10820" w:type="dxa"/>
        <w:tblInd w:w="-565" w:type="dxa"/>
        <w:tblLook w:val="04A0" w:firstRow="1" w:lastRow="0" w:firstColumn="1" w:lastColumn="0" w:noHBand="0" w:noVBand="1"/>
      </w:tblPr>
      <w:tblGrid>
        <w:gridCol w:w="1273"/>
        <w:gridCol w:w="1200"/>
        <w:gridCol w:w="1310"/>
        <w:gridCol w:w="435"/>
        <w:gridCol w:w="1206"/>
        <w:gridCol w:w="1104"/>
        <w:gridCol w:w="1116"/>
        <w:gridCol w:w="416"/>
        <w:gridCol w:w="1118"/>
        <w:gridCol w:w="426"/>
        <w:gridCol w:w="1216"/>
      </w:tblGrid>
      <w:tr w:rsidR="00903FAE" w:rsidRPr="00D34A44" w:rsidTr="00CB0128">
        <w:trPr>
          <w:trHeight w:val="1848"/>
        </w:trPr>
        <w:tc>
          <w:tcPr>
            <w:tcW w:w="1273" w:type="dxa"/>
            <w:tcBorders>
              <w:top w:val="single" w:sz="8" w:space="0" w:color="auto"/>
              <w:left w:val="single" w:sz="8" w:space="0" w:color="auto"/>
              <w:bottom w:val="nil"/>
              <w:right w:val="single" w:sz="8" w:space="0" w:color="auto"/>
            </w:tcBorders>
            <w:shd w:val="clear" w:color="auto" w:fill="auto"/>
            <w:vAlign w:val="center"/>
            <w:hideMark/>
          </w:tcPr>
          <w:p w:rsidR="00903FAE" w:rsidRPr="008F7706" w:rsidRDefault="00903FAE" w:rsidP="00CB0128">
            <w:pPr>
              <w:spacing w:after="0" w:line="240" w:lineRule="auto"/>
              <w:jc w:val="both"/>
              <w:rPr>
                <w:rFonts w:ascii="Times New Roman" w:eastAsia="Times New Roman" w:hAnsi="Times New Roman" w:cs="Times New Roman"/>
                <w:b/>
                <w:bCs/>
                <w:sz w:val="20"/>
                <w:szCs w:val="20"/>
              </w:rPr>
            </w:pPr>
            <w:r w:rsidRPr="008F7706">
              <w:rPr>
                <w:rFonts w:ascii="Times New Roman" w:eastAsia="Times New Roman" w:hAnsi="Times New Roman" w:cs="Times New Roman"/>
                <w:b/>
                <w:bCs/>
                <w:sz w:val="20"/>
                <w:szCs w:val="20"/>
              </w:rPr>
              <w:t>Denumirea Măsurii:</w:t>
            </w:r>
          </w:p>
          <w:p w:rsidR="00903FAE" w:rsidRPr="008F7706" w:rsidRDefault="00903FAE" w:rsidP="00CB0128">
            <w:pPr>
              <w:spacing w:after="0" w:line="240" w:lineRule="auto"/>
              <w:jc w:val="both"/>
              <w:rPr>
                <w:rFonts w:ascii="Times New Roman" w:eastAsia="Times New Roman" w:hAnsi="Times New Roman" w:cs="Times New Roman"/>
                <w:b/>
                <w:bCs/>
                <w:sz w:val="20"/>
                <w:szCs w:val="20"/>
              </w:rPr>
            </w:pPr>
            <w:r w:rsidRPr="008F7706">
              <w:rPr>
                <w:rFonts w:ascii="Times New Roman" w:eastAsia="Times New Roman" w:hAnsi="Times New Roman" w:cs="Times New Roman"/>
                <w:sz w:val="20"/>
                <w:szCs w:val="20"/>
              </w:rPr>
              <w:t>Masura 411 prin Măsura 111</w:t>
            </w:r>
          </w:p>
        </w:tc>
        <w:tc>
          <w:tcPr>
            <w:tcW w:w="1200" w:type="dxa"/>
            <w:tcBorders>
              <w:top w:val="single" w:sz="8" w:space="0" w:color="auto"/>
              <w:left w:val="nil"/>
              <w:bottom w:val="nil"/>
              <w:right w:val="nil"/>
            </w:tcBorders>
            <w:shd w:val="clear" w:color="000000" w:fill="FFFFFF"/>
            <w:vAlign w:val="center"/>
            <w:hideMark/>
          </w:tcPr>
          <w:p w:rsidR="00903FAE" w:rsidRPr="008F7706" w:rsidRDefault="00903FAE" w:rsidP="00CB0128">
            <w:pPr>
              <w:spacing w:after="0" w:line="240" w:lineRule="auto"/>
              <w:jc w:val="both"/>
              <w:rPr>
                <w:rFonts w:ascii="Times New Roman" w:eastAsia="Times New Roman" w:hAnsi="Times New Roman" w:cs="Times New Roman"/>
                <w:b/>
                <w:bCs/>
                <w:sz w:val="20"/>
                <w:szCs w:val="20"/>
              </w:rPr>
            </w:pPr>
            <w:r w:rsidRPr="008F7706">
              <w:rPr>
                <w:rFonts w:ascii="Times New Roman" w:eastAsia="Times New Roman" w:hAnsi="Times New Roman" w:cs="Times New Roman"/>
                <w:b/>
                <w:bCs/>
                <w:sz w:val="20"/>
                <w:szCs w:val="20"/>
              </w:rPr>
              <w:t>Valoare publică</w:t>
            </w:r>
          </w:p>
        </w:tc>
        <w:tc>
          <w:tcPr>
            <w:tcW w:w="13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03FAE" w:rsidRPr="008F7706" w:rsidRDefault="00903FAE" w:rsidP="00CB0128">
            <w:pPr>
              <w:spacing w:after="0" w:line="240" w:lineRule="auto"/>
              <w:jc w:val="both"/>
              <w:rPr>
                <w:rFonts w:ascii="Times New Roman" w:eastAsia="Times New Roman" w:hAnsi="Times New Roman" w:cs="Times New Roman"/>
                <w:b/>
                <w:bCs/>
                <w:sz w:val="20"/>
                <w:szCs w:val="20"/>
              </w:rPr>
            </w:pPr>
            <w:r w:rsidRPr="008F7706">
              <w:rPr>
                <w:rFonts w:ascii="Times New Roman" w:eastAsia="Times New Roman" w:hAnsi="Times New Roman" w:cs="Times New Roman"/>
                <w:b/>
                <w:bCs/>
                <w:sz w:val="20"/>
                <w:szCs w:val="20"/>
              </w:rPr>
              <w:t>Contribu</w:t>
            </w:r>
            <w:r w:rsidRPr="008F7706">
              <w:rPr>
                <w:rFonts w:ascii="Cambria Math" w:eastAsia="Times New Roman" w:hAnsi="Cambria Math" w:cs="Cambria Math"/>
                <w:b/>
                <w:bCs/>
                <w:sz w:val="20"/>
                <w:szCs w:val="20"/>
              </w:rPr>
              <w:t>ț</w:t>
            </w:r>
            <w:r w:rsidRPr="008F7706">
              <w:rPr>
                <w:rFonts w:ascii="Times New Roman" w:eastAsia="Times New Roman" w:hAnsi="Times New Roman" w:cs="Times New Roman"/>
                <w:b/>
                <w:bCs/>
                <w:sz w:val="20"/>
                <w:szCs w:val="20"/>
              </w:rPr>
              <w:t>ie privată</w:t>
            </w:r>
          </w:p>
        </w:tc>
        <w:tc>
          <w:tcPr>
            <w:tcW w:w="435" w:type="dxa"/>
            <w:tcBorders>
              <w:top w:val="single" w:sz="8" w:space="0" w:color="auto"/>
              <w:left w:val="nil"/>
              <w:bottom w:val="single" w:sz="4" w:space="0" w:color="auto"/>
              <w:right w:val="single" w:sz="8" w:space="0" w:color="auto"/>
            </w:tcBorders>
            <w:shd w:val="clear" w:color="000000" w:fill="FFFFFF"/>
            <w:vAlign w:val="center"/>
            <w:hideMark/>
          </w:tcPr>
          <w:p w:rsidR="00903FAE" w:rsidRPr="008F7706" w:rsidRDefault="00903FAE" w:rsidP="00CB0128">
            <w:pPr>
              <w:spacing w:after="0" w:line="240" w:lineRule="auto"/>
              <w:jc w:val="both"/>
              <w:rPr>
                <w:rFonts w:ascii="Times New Roman" w:eastAsia="Times New Roman" w:hAnsi="Times New Roman" w:cs="Times New Roman"/>
                <w:b/>
                <w:bCs/>
                <w:sz w:val="20"/>
                <w:szCs w:val="20"/>
              </w:rPr>
            </w:pPr>
            <w:r w:rsidRPr="008F7706">
              <w:rPr>
                <w:rFonts w:ascii="Times New Roman" w:eastAsia="Times New Roman" w:hAnsi="Times New Roman" w:cs="Times New Roman"/>
                <w:b/>
                <w:bCs/>
                <w:sz w:val="20"/>
                <w:szCs w:val="20"/>
              </w:rPr>
              <w:t> </w:t>
            </w:r>
          </w:p>
        </w:tc>
        <w:tc>
          <w:tcPr>
            <w:tcW w:w="1206" w:type="dxa"/>
            <w:tcBorders>
              <w:top w:val="single" w:sz="8" w:space="0" w:color="auto"/>
              <w:left w:val="nil"/>
              <w:bottom w:val="nil"/>
              <w:right w:val="nil"/>
            </w:tcBorders>
            <w:shd w:val="clear" w:color="000000" w:fill="FFFFFF"/>
            <w:vAlign w:val="center"/>
            <w:hideMark/>
          </w:tcPr>
          <w:p w:rsidR="00903FAE" w:rsidRPr="008F7706" w:rsidRDefault="00903FAE" w:rsidP="00CB0128">
            <w:pPr>
              <w:spacing w:after="0" w:line="240" w:lineRule="auto"/>
              <w:jc w:val="both"/>
              <w:rPr>
                <w:rFonts w:ascii="Times New Roman" w:eastAsia="Times New Roman" w:hAnsi="Times New Roman" w:cs="Times New Roman"/>
                <w:b/>
                <w:bCs/>
                <w:sz w:val="20"/>
                <w:szCs w:val="20"/>
              </w:rPr>
            </w:pPr>
            <w:r w:rsidRPr="008F7706">
              <w:rPr>
                <w:rFonts w:ascii="Times New Roman" w:eastAsia="Times New Roman" w:hAnsi="Times New Roman" w:cs="Times New Roman"/>
                <w:b/>
                <w:bCs/>
                <w:sz w:val="20"/>
                <w:szCs w:val="20"/>
              </w:rPr>
              <w:t>Cost Total B-C</w:t>
            </w:r>
          </w:p>
        </w:tc>
        <w:tc>
          <w:tcPr>
            <w:tcW w:w="1104" w:type="dxa"/>
            <w:tcBorders>
              <w:top w:val="single" w:sz="8" w:space="0" w:color="auto"/>
              <w:left w:val="single" w:sz="8" w:space="0" w:color="auto"/>
              <w:bottom w:val="nil"/>
              <w:right w:val="nil"/>
            </w:tcBorders>
            <w:shd w:val="clear" w:color="000000" w:fill="FFFFFF"/>
            <w:vAlign w:val="center"/>
            <w:hideMark/>
          </w:tcPr>
          <w:p w:rsidR="00903FAE" w:rsidRPr="008F7706" w:rsidRDefault="00903FAE" w:rsidP="00CB0128">
            <w:pPr>
              <w:spacing w:after="0" w:line="240" w:lineRule="auto"/>
              <w:jc w:val="both"/>
              <w:rPr>
                <w:rFonts w:ascii="Times New Roman" w:eastAsia="Times New Roman" w:hAnsi="Times New Roman" w:cs="Times New Roman"/>
                <w:b/>
                <w:bCs/>
                <w:sz w:val="20"/>
                <w:szCs w:val="20"/>
              </w:rPr>
            </w:pPr>
            <w:r w:rsidRPr="008F7706">
              <w:rPr>
                <w:rFonts w:ascii="Times New Roman" w:eastAsia="Times New Roman" w:hAnsi="Times New Roman" w:cs="Times New Roman"/>
                <w:b/>
                <w:bCs/>
                <w:sz w:val="20"/>
                <w:szCs w:val="20"/>
              </w:rPr>
              <w:t>Ponderea măsurii din valoarea publică  PDL</w:t>
            </w:r>
          </w:p>
        </w:tc>
        <w:tc>
          <w:tcPr>
            <w:tcW w:w="1532" w:type="dxa"/>
            <w:gridSpan w:val="2"/>
            <w:tcBorders>
              <w:top w:val="single" w:sz="8" w:space="0" w:color="auto"/>
              <w:left w:val="single" w:sz="8" w:space="0" w:color="auto"/>
              <w:bottom w:val="single" w:sz="4" w:space="0" w:color="auto"/>
              <w:right w:val="single" w:sz="8" w:space="0" w:color="000000"/>
            </w:tcBorders>
            <w:shd w:val="clear" w:color="000000" w:fill="FFFFFF"/>
            <w:vAlign w:val="center"/>
            <w:hideMark/>
          </w:tcPr>
          <w:p w:rsidR="00903FAE" w:rsidRPr="008F7706" w:rsidRDefault="00903FAE" w:rsidP="00CB0128">
            <w:pPr>
              <w:spacing w:after="0" w:line="240" w:lineRule="auto"/>
              <w:jc w:val="both"/>
              <w:rPr>
                <w:rFonts w:ascii="Times New Roman" w:eastAsia="Times New Roman" w:hAnsi="Times New Roman" w:cs="Times New Roman"/>
                <w:b/>
                <w:bCs/>
                <w:sz w:val="20"/>
                <w:szCs w:val="20"/>
              </w:rPr>
            </w:pPr>
            <w:r w:rsidRPr="008F7706">
              <w:rPr>
                <w:rFonts w:ascii="Times New Roman" w:eastAsia="Times New Roman" w:hAnsi="Times New Roman" w:cs="Times New Roman"/>
                <w:b/>
                <w:bCs/>
                <w:sz w:val="20"/>
                <w:szCs w:val="20"/>
              </w:rPr>
              <w:t>Contribu</w:t>
            </w:r>
            <w:r w:rsidRPr="008F7706">
              <w:rPr>
                <w:rFonts w:ascii="Cambria Math" w:eastAsia="Times New Roman" w:hAnsi="Cambria Math" w:cs="Cambria Math"/>
                <w:b/>
                <w:bCs/>
                <w:sz w:val="20"/>
                <w:szCs w:val="20"/>
              </w:rPr>
              <w:t>ț</w:t>
            </w:r>
            <w:r w:rsidRPr="008F7706">
              <w:rPr>
                <w:rFonts w:ascii="Times New Roman" w:eastAsia="Times New Roman" w:hAnsi="Times New Roman" w:cs="Times New Roman"/>
                <w:b/>
                <w:bCs/>
                <w:sz w:val="20"/>
                <w:szCs w:val="20"/>
              </w:rPr>
              <w:t>ie FEADR</w:t>
            </w:r>
          </w:p>
        </w:tc>
        <w:tc>
          <w:tcPr>
            <w:tcW w:w="1544" w:type="dxa"/>
            <w:gridSpan w:val="2"/>
            <w:tcBorders>
              <w:top w:val="single" w:sz="8" w:space="0" w:color="auto"/>
              <w:left w:val="nil"/>
              <w:bottom w:val="single" w:sz="4" w:space="0" w:color="auto"/>
              <w:right w:val="single" w:sz="8" w:space="0" w:color="000000"/>
            </w:tcBorders>
            <w:shd w:val="clear" w:color="000000" w:fill="FFFFFF"/>
            <w:vAlign w:val="center"/>
            <w:hideMark/>
          </w:tcPr>
          <w:p w:rsidR="00903FAE" w:rsidRPr="008F7706" w:rsidRDefault="00903FAE" w:rsidP="00CB0128">
            <w:pPr>
              <w:spacing w:after="0" w:line="240" w:lineRule="auto"/>
              <w:jc w:val="both"/>
              <w:rPr>
                <w:rFonts w:ascii="Times New Roman" w:eastAsia="Times New Roman" w:hAnsi="Times New Roman" w:cs="Times New Roman"/>
                <w:b/>
                <w:bCs/>
                <w:sz w:val="20"/>
                <w:szCs w:val="20"/>
              </w:rPr>
            </w:pPr>
            <w:r w:rsidRPr="008F7706">
              <w:rPr>
                <w:rFonts w:ascii="Times New Roman" w:eastAsia="Times New Roman" w:hAnsi="Times New Roman" w:cs="Times New Roman"/>
                <w:b/>
                <w:bCs/>
                <w:sz w:val="20"/>
                <w:szCs w:val="20"/>
              </w:rPr>
              <w:t>Contribu</w:t>
            </w:r>
            <w:r w:rsidRPr="008F7706">
              <w:rPr>
                <w:rFonts w:ascii="Cambria Math" w:eastAsia="Times New Roman" w:hAnsi="Cambria Math" w:cs="Cambria Math"/>
                <w:b/>
                <w:bCs/>
                <w:sz w:val="20"/>
                <w:szCs w:val="20"/>
              </w:rPr>
              <w:t>ț</w:t>
            </w:r>
            <w:r w:rsidRPr="008F7706">
              <w:rPr>
                <w:rFonts w:ascii="Times New Roman" w:eastAsia="Times New Roman" w:hAnsi="Times New Roman" w:cs="Times New Roman"/>
                <w:b/>
                <w:bCs/>
                <w:sz w:val="20"/>
                <w:szCs w:val="20"/>
              </w:rPr>
              <w:t xml:space="preserve">ie Natională </w:t>
            </w:r>
          </w:p>
          <w:p w:rsidR="00903FAE" w:rsidRPr="008F7706" w:rsidRDefault="00903FAE" w:rsidP="00CB0128">
            <w:pPr>
              <w:spacing w:after="0" w:line="240" w:lineRule="auto"/>
              <w:jc w:val="both"/>
              <w:rPr>
                <w:rFonts w:ascii="Times New Roman" w:eastAsia="Times New Roman" w:hAnsi="Times New Roman" w:cs="Times New Roman"/>
                <w:b/>
                <w:bCs/>
                <w:sz w:val="20"/>
                <w:szCs w:val="20"/>
              </w:rPr>
            </w:pPr>
            <w:r w:rsidRPr="008F7706">
              <w:rPr>
                <w:rFonts w:ascii="Times New Roman" w:eastAsia="Times New Roman" w:hAnsi="Times New Roman" w:cs="Times New Roman"/>
                <w:b/>
                <w:bCs/>
                <w:sz w:val="20"/>
                <w:szCs w:val="20"/>
              </w:rPr>
              <w:t>B-F</w:t>
            </w:r>
          </w:p>
        </w:tc>
        <w:tc>
          <w:tcPr>
            <w:tcW w:w="1216" w:type="dxa"/>
            <w:tcBorders>
              <w:top w:val="single" w:sz="8" w:space="0" w:color="auto"/>
              <w:left w:val="nil"/>
              <w:bottom w:val="single" w:sz="4" w:space="0" w:color="auto"/>
              <w:right w:val="single" w:sz="8" w:space="0" w:color="000000"/>
            </w:tcBorders>
            <w:shd w:val="clear" w:color="000000" w:fill="FFFFFF"/>
          </w:tcPr>
          <w:p w:rsidR="00903FAE" w:rsidRPr="008F7706" w:rsidRDefault="00903FAE" w:rsidP="00CB0128">
            <w:pPr>
              <w:spacing w:after="0" w:line="240" w:lineRule="auto"/>
              <w:jc w:val="both"/>
              <w:rPr>
                <w:rFonts w:ascii="Times New Roman" w:eastAsia="Times New Roman" w:hAnsi="Times New Roman" w:cs="Times New Roman"/>
                <w:b/>
                <w:bCs/>
                <w:sz w:val="20"/>
                <w:szCs w:val="20"/>
              </w:rPr>
            </w:pPr>
            <w:r w:rsidRPr="008F7706">
              <w:rPr>
                <w:rFonts w:ascii="Times New Roman" w:eastAsia="Times New Roman" w:hAnsi="Times New Roman" w:cs="Times New Roman"/>
                <w:b/>
                <w:bCs/>
                <w:sz w:val="20"/>
                <w:szCs w:val="20"/>
              </w:rPr>
              <w:t>Contributie publică conform fi</w:t>
            </w:r>
            <w:r w:rsidRPr="008F7706">
              <w:rPr>
                <w:rFonts w:ascii="Cambria Math" w:eastAsia="Times New Roman" w:hAnsi="Cambria Math" w:cs="Cambria Math"/>
                <w:b/>
                <w:bCs/>
                <w:sz w:val="20"/>
                <w:szCs w:val="20"/>
              </w:rPr>
              <w:t>ș</w:t>
            </w:r>
            <w:r w:rsidRPr="008F7706">
              <w:rPr>
                <w:rFonts w:ascii="Times New Roman" w:eastAsia="Times New Roman" w:hAnsi="Times New Roman" w:cs="Times New Roman"/>
                <w:b/>
                <w:bCs/>
                <w:sz w:val="20"/>
                <w:szCs w:val="20"/>
              </w:rPr>
              <w:t xml:space="preserve">ei tehnice a masurii din PNDR </w:t>
            </w:r>
          </w:p>
        </w:tc>
      </w:tr>
      <w:tr w:rsidR="00903FAE" w:rsidRPr="00D34A44" w:rsidTr="00CB0128">
        <w:trPr>
          <w:trHeight w:val="288"/>
        </w:trPr>
        <w:tc>
          <w:tcPr>
            <w:tcW w:w="127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03FAE" w:rsidRPr="008F7706" w:rsidRDefault="00903FAE" w:rsidP="00CB0128">
            <w:pPr>
              <w:spacing w:after="0" w:line="240" w:lineRule="auto"/>
              <w:jc w:val="both"/>
              <w:rPr>
                <w:rFonts w:ascii="Times New Roman" w:eastAsia="Times New Roman" w:hAnsi="Times New Roman" w:cs="Times New Roman"/>
                <w:b/>
                <w:bCs/>
                <w:sz w:val="20"/>
                <w:szCs w:val="20"/>
              </w:rPr>
            </w:pPr>
            <w:r w:rsidRPr="008F7706">
              <w:rPr>
                <w:rFonts w:ascii="Times New Roman" w:eastAsia="Times New Roman" w:hAnsi="Times New Roman" w:cs="Times New Roman"/>
                <w:b/>
                <w:bCs/>
                <w:sz w:val="20"/>
                <w:szCs w:val="20"/>
              </w:rPr>
              <w:t> </w:t>
            </w:r>
          </w:p>
        </w:tc>
        <w:tc>
          <w:tcPr>
            <w:tcW w:w="1200" w:type="dxa"/>
            <w:tcBorders>
              <w:top w:val="single" w:sz="4" w:space="0" w:color="auto"/>
              <w:left w:val="nil"/>
              <w:bottom w:val="single" w:sz="4" w:space="0" w:color="auto"/>
              <w:right w:val="nil"/>
            </w:tcBorders>
            <w:shd w:val="clear" w:color="000000" w:fill="FFFFFF"/>
            <w:vAlign w:val="center"/>
            <w:hideMark/>
          </w:tcPr>
          <w:p w:rsidR="00903FAE" w:rsidRPr="008F7706" w:rsidRDefault="00903FAE" w:rsidP="00CB0128">
            <w:pPr>
              <w:spacing w:after="0" w:line="240" w:lineRule="auto"/>
              <w:jc w:val="both"/>
              <w:rPr>
                <w:rFonts w:ascii="Times New Roman" w:eastAsia="Times New Roman" w:hAnsi="Times New Roman" w:cs="Times New Roman"/>
                <w:b/>
                <w:bCs/>
                <w:sz w:val="20"/>
                <w:szCs w:val="20"/>
              </w:rPr>
            </w:pPr>
            <w:r w:rsidRPr="008F7706">
              <w:rPr>
                <w:rFonts w:ascii="Times New Roman" w:eastAsia="Times New Roman" w:hAnsi="Times New Roman" w:cs="Times New Roman"/>
                <w:b/>
                <w:bCs/>
                <w:sz w:val="20"/>
                <w:szCs w:val="20"/>
              </w:rPr>
              <w:t> </w:t>
            </w:r>
          </w:p>
        </w:tc>
        <w:tc>
          <w:tcPr>
            <w:tcW w:w="1310" w:type="dxa"/>
            <w:tcBorders>
              <w:top w:val="nil"/>
              <w:left w:val="single" w:sz="8" w:space="0" w:color="auto"/>
              <w:bottom w:val="single" w:sz="4" w:space="0" w:color="auto"/>
              <w:right w:val="single" w:sz="4" w:space="0" w:color="auto"/>
            </w:tcBorders>
            <w:shd w:val="clear" w:color="000000" w:fill="FFFFFF"/>
            <w:vAlign w:val="center"/>
            <w:hideMark/>
          </w:tcPr>
          <w:p w:rsidR="00903FAE" w:rsidRPr="008F7706" w:rsidRDefault="00903FAE" w:rsidP="00CB0128">
            <w:pPr>
              <w:spacing w:after="0" w:line="240" w:lineRule="auto"/>
              <w:jc w:val="both"/>
              <w:rPr>
                <w:rFonts w:ascii="Times New Roman" w:eastAsia="Times New Roman" w:hAnsi="Times New Roman" w:cs="Times New Roman"/>
                <w:b/>
                <w:bCs/>
                <w:sz w:val="20"/>
                <w:szCs w:val="20"/>
              </w:rPr>
            </w:pPr>
            <w:r w:rsidRPr="008F7706">
              <w:rPr>
                <w:rFonts w:ascii="Times New Roman" w:eastAsia="Times New Roman" w:hAnsi="Times New Roman" w:cs="Times New Roman"/>
                <w:b/>
                <w:bCs/>
                <w:sz w:val="20"/>
                <w:szCs w:val="20"/>
              </w:rPr>
              <w:t>Suma</w:t>
            </w:r>
          </w:p>
        </w:tc>
        <w:tc>
          <w:tcPr>
            <w:tcW w:w="435" w:type="dxa"/>
            <w:tcBorders>
              <w:top w:val="nil"/>
              <w:left w:val="nil"/>
              <w:bottom w:val="single" w:sz="4" w:space="0" w:color="auto"/>
              <w:right w:val="single" w:sz="8" w:space="0" w:color="auto"/>
            </w:tcBorders>
            <w:shd w:val="clear" w:color="000000" w:fill="FFFFFF"/>
            <w:vAlign w:val="center"/>
            <w:hideMark/>
          </w:tcPr>
          <w:p w:rsidR="00903FAE" w:rsidRPr="008F7706" w:rsidRDefault="00903FAE" w:rsidP="00CB0128">
            <w:pPr>
              <w:spacing w:after="0" w:line="240" w:lineRule="auto"/>
              <w:jc w:val="both"/>
              <w:rPr>
                <w:rFonts w:ascii="Times New Roman" w:eastAsia="Times New Roman" w:hAnsi="Times New Roman" w:cs="Times New Roman"/>
                <w:b/>
                <w:bCs/>
                <w:sz w:val="20"/>
                <w:szCs w:val="20"/>
              </w:rPr>
            </w:pPr>
            <w:r w:rsidRPr="008F7706">
              <w:rPr>
                <w:rFonts w:ascii="Times New Roman" w:eastAsia="Times New Roman" w:hAnsi="Times New Roman" w:cs="Times New Roman"/>
                <w:b/>
                <w:bCs/>
                <w:sz w:val="20"/>
                <w:szCs w:val="20"/>
              </w:rPr>
              <w:t>%</w:t>
            </w:r>
          </w:p>
        </w:tc>
        <w:tc>
          <w:tcPr>
            <w:tcW w:w="1206" w:type="dxa"/>
            <w:tcBorders>
              <w:top w:val="single" w:sz="4" w:space="0" w:color="auto"/>
              <w:left w:val="nil"/>
              <w:bottom w:val="single" w:sz="4" w:space="0" w:color="auto"/>
              <w:right w:val="single" w:sz="4" w:space="0" w:color="auto"/>
            </w:tcBorders>
            <w:shd w:val="clear" w:color="000000" w:fill="FFFFFF"/>
            <w:vAlign w:val="center"/>
            <w:hideMark/>
          </w:tcPr>
          <w:p w:rsidR="00903FAE" w:rsidRPr="008F7706" w:rsidRDefault="00903FAE" w:rsidP="00CB0128">
            <w:pPr>
              <w:spacing w:after="0" w:line="240" w:lineRule="auto"/>
              <w:jc w:val="both"/>
              <w:rPr>
                <w:rFonts w:ascii="Times New Roman" w:eastAsia="Times New Roman" w:hAnsi="Times New Roman" w:cs="Times New Roman"/>
                <w:b/>
                <w:bCs/>
                <w:sz w:val="20"/>
                <w:szCs w:val="20"/>
              </w:rPr>
            </w:pPr>
            <w:r w:rsidRPr="008F7706">
              <w:rPr>
                <w:rFonts w:ascii="Times New Roman" w:eastAsia="Times New Roman" w:hAnsi="Times New Roman" w:cs="Times New Roman"/>
                <w:b/>
                <w:bCs/>
                <w:sz w:val="20"/>
                <w:szCs w:val="20"/>
              </w:rPr>
              <w:t> </w:t>
            </w:r>
          </w:p>
        </w:tc>
        <w:tc>
          <w:tcPr>
            <w:tcW w:w="1104" w:type="dxa"/>
            <w:tcBorders>
              <w:top w:val="single" w:sz="4" w:space="0" w:color="auto"/>
              <w:left w:val="nil"/>
              <w:bottom w:val="single" w:sz="4" w:space="0" w:color="auto"/>
              <w:right w:val="nil"/>
            </w:tcBorders>
            <w:shd w:val="clear" w:color="000000" w:fill="FFFFFF"/>
            <w:vAlign w:val="center"/>
            <w:hideMark/>
          </w:tcPr>
          <w:p w:rsidR="00903FAE" w:rsidRPr="008F7706" w:rsidRDefault="00903FAE" w:rsidP="00CB0128">
            <w:pPr>
              <w:spacing w:after="0" w:line="240" w:lineRule="auto"/>
              <w:jc w:val="center"/>
              <w:rPr>
                <w:rFonts w:ascii="Times New Roman" w:eastAsia="Times New Roman" w:hAnsi="Times New Roman" w:cs="Times New Roman"/>
                <w:b/>
                <w:bCs/>
                <w:sz w:val="20"/>
                <w:szCs w:val="20"/>
              </w:rPr>
            </w:pPr>
            <w:r w:rsidRPr="008F7706">
              <w:rPr>
                <w:rFonts w:ascii="Times New Roman" w:eastAsia="Times New Roman" w:hAnsi="Times New Roman" w:cs="Times New Roman"/>
                <w:b/>
                <w:bCs/>
                <w:sz w:val="20"/>
                <w:szCs w:val="20"/>
              </w:rPr>
              <w:t>%</w:t>
            </w:r>
          </w:p>
        </w:tc>
        <w:tc>
          <w:tcPr>
            <w:tcW w:w="1116" w:type="dxa"/>
            <w:tcBorders>
              <w:top w:val="nil"/>
              <w:left w:val="single" w:sz="8" w:space="0" w:color="auto"/>
              <w:bottom w:val="single" w:sz="4" w:space="0" w:color="auto"/>
              <w:right w:val="single" w:sz="4" w:space="0" w:color="auto"/>
            </w:tcBorders>
            <w:shd w:val="clear" w:color="000000" w:fill="FFFFFF"/>
            <w:vAlign w:val="center"/>
            <w:hideMark/>
          </w:tcPr>
          <w:p w:rsidR="00903FAE" w:rsidRPr="008F7706" w:rsidRDefault="00903FAE" w:rsidP="00CB0128">
            <w:pPr>
              <w:spacing w:after="0" w:line="240" w:lineRule="auto"/>
              <w:jc w:val="both"/>
              <w:rPr>
                <w:rFonts w:ascii="Times New Roman" w:eastAsia="Times New Roman" w:hAnsi="Times New Roman" w:cs="Times New Roman"/>
                <w:b/>
                <w:bCs/>
                <w:sz w:val="20"/>
                <w:szCs w:val="20"/>
              </w:rPr>
            </w:pPr>
            <w:r w:rsidRPr="008F7706">
              <w:rPr>
                <w:rFonts w:ascii="Times New Roman" w:eastAsia="Times New Roman" w:hAnsi="Times New Roman" w:cs="Times New Roman"/>
                <w:b/>
                <w:bCs/>
                <w:sz w:val="20"/>
                <w:szCs w:val="20"/>
              </w:rPr>
              <w:t>Suma</w:t>
            </w:r>
          </w:p>
        </w:tc>
        <w:tc>
          <w:tcPr>
            <w:tcW w:w="416" w:type="dxa"/>
            <w:tcBorders>
              <w:top w:val="nil"/>
              <w:left w:val="nil"/>
              <w:bottom w:val="single" w:sz="4" w:space="0" w:color="auto"/>
              <w:right w:val="nil"/>
            </w:tcBorders>
            <w:shd w:val="clear" w:color="000000" w:fill="FFFFFF"/>
            <w:vAlign w:val="center"/>
            <w:hideMark/>
          </w:tcPr>
          <w:p w:rsidR="00903FAE" w:rsidRPr="008F7706" w:rsidRDefault="00903FAE" w:rsidP="00CB0128">
            <w:pPr>
              <w:spacing w:after="0" w:line="240" w:lineRule="auto"/>
              <w:jc w:val="both"/>
              <w:rPr>
                <w:rFonts w:ascii="Times New Roman" w:eastAsia="Times New Roman" w:hAnsi="Times New Roman" w:cs="Times New Roman"/>
                <w:b/>
                <w:bCs/>
                <w:sz w:val="20"/>
                <w:szCs w:val="20"/>
              </w:rPr>
            </w:pPr>
            <w:r w:rsidRPr="008F7706">
              <w:rPr>
                <w:rFonts w:ascii="Times New Roman" w:eastAsia="Times New Roman" w:hAnsi="Times New Roman" w:cs="Times New Roman"/>
                <w:b/>
                <w:bCs/>
                <w:sz w:val="20"/>
                <w:szCs w:val="20"/>
              </w:rPr>
              <w:t>%</w:t>
            </w:r>
          </w:p>
        </w:tc>
        <w:tc>
          <w:tcPr>
            <w:tcW w:w="1118" w:type="dxa"/>
            <w:tcBorders>
              <w:top w:val="nil"/>
              <w:left w:val="single" w:sz="8" w:space="0" w:color="auto"/>
              <w:bottom w:val="single" w:sz="4" w:space="0" w:color="auto"/>
              <w:right w:val="single" w:sz="4" w:space="0" w:color="auto"/>
            </w:tcBorders>
            <w:shd w:val="clear" w:color="000000" w:fill="FFFFFF"/>
            <w:vAlign w:val="center"/>
            <w:hideMark/>
          </w:tcPr>
          <w:p w:rsidR="00903FAE" w:rsidRPr="008F7706" w:rsidRDefault="00903FAE" w:rsidP="00CB0128">
            <w:pPr>
              <w:spacing w:after="0" w:line="240" w:lineRule="auto"/>
              <w:jc w:val="both"/>
              <w:rPr>
                <w:rFonts w:ascii="Times New Roman" w:eastAsia="Times New Roman" w:hAnsi="Times New Roman" w:cs="Times New Roman"/>
                <w:b/>
                <w:bCs/>
                <w:sz w:val="20"/>
                <w:szCs w:val="20"/>
              </w:rPr>
            </w:pPr>
            <w:r w:rsidRPr="008F7706">
              <w:rPr>
                <w:rFonts w:ascii="Times New Roman" w:eastAsia="Times New Roman" w:hAnsi="Times New Roman" w:cs="Times New Roman"/>
                <w:b/>
                <w:bCs/>
                <w:sz w:val="20"/>
                <w:szCs w:val="20"/>
              </w:rPr>
              <w:t>Suma</w:t>
            </w:r>
          </w:p>
        </w:tc>
        <w:tc>
          <w:tcPr>
            <w:tcW w:w="426" w:type="dxa"/>
            <w:tcBorders>
              <w:top w:val="nil"/>
              <w:left w:val="nil"/>
              <w:bottom w:val="single" w:sz="4" w:space="0" w:color="auto"/>
              <w:right w:val="single" w:sz="8" w:space="0" w:color="auto"/>
            </w:tcBorders>
            <w:shd w:val="clear" w:color="000000" w:fill="FFFFFF"/>
            <w:vAlign w:val="center"/>
            <w:hideMark/>
          </w:tcPr>
          <w:p w:rsidR="00903FAE" w:rsidRPr="008F7706" w:rsidRDefault="00903FAE" w:rsidP="00CB0128">
            <w:pPr>
              <w:spacing w:after="0" w:line="240" w:lineRule="auto"/>
              <w:jc w:val="both"/>
              <w:rPr>
                <w:rFonts w:ascii="Times New Roman" w:eastAsia="Times New Roman" w:hAnsi="Times New Roman" w:cs="Times New Roman"/>
                <w:b/>
                <w:bCs/>
                <w:sz w:val="20"/>
                <w:szCs w:val="20"/>
              </w:rPr>
            </w:pPr>
            <w:r w:rsidRPr="008F7706">
              <w:rPr>
                <w:rFonts w:ascii="Times New Roman" w:eastAsia="Times New Roman" w:hAnsi="Times New Roman" w:cs="Times New Roman"/>
                <w:b/>
                <w:bCs/>
                <w:sz w:val="20"/>
                <w:szCs w:val="20"/>
              </w:rPr>
              <w:t>%</w:t>
            </w:r>
          </w:p>
        </w:tc>
        <w:tc>
          <w:tcPr>
            <w:tcW w:w="1216" w:type="dxa"/>
            <w:tcBorders>
              <w:top w:val="nil"/>
              <w:left w:val="nil"/>
              <w:bottom w:val="single" w:sz="4" w:space="0" w:color="auto"/>
              <w:right w:val="single" w:sz="8" w:space="0" w:color="auto"/>
            </w:tcBorders>
            <w:shd w:val="clear" w:color="000000" w:fill="FFFFFF"/>
          </w:tcPr>
          <w:p w:rsidR="00903FAE" w:rsidRPr="008F7706" w:rsidRDefault="00903FAE" w:rsidP="00CB0128">
            <w:pPr>
              <w:spacing w:after="0" w:line="240" w:lineRule="auto"/>
              <w:jc w:val="center"/>
              <w:rPr>
                <w:rFonts w:ascii="Times New Roman" w:eastAsia="Times New Roman" w:hAnsi="Times New Roman" w:cs="Times New Roman"/>
                <w:b/>
                <w:bCs/>
                <w:sz w:val="20"/>
                <w:szCs w:val="20"/>
              </w:rPr>
            </w:pPr>
            <w:r w:rsidRPr="008F7706">
              <w:rPr>
                <w:rFonts w:ascii="Times New Roman" w:eastAsia="Times New Roman" w:hAnsi="Times New Roman" w:cs="Times New Roman"/>
                <w:b/>
                <w:bCs/>
                <w:sz w:val="20"/>
                <w:szCs w:val="20"/>
              </w:rPr>
              <w:t>%</w:t>
            </w:r>
          </w:p>
        </w:tc>
      </w:tr>
      <w:tr w:rsidR="00903FAE" w:rsidRPr="00D34A44" w:rsidTr="00CB0128">
        <w:trPr>
          <w:trHeight w:val="288"/>
        </w:trPr>
        <w:tc>
          <w:tcPr>
            <w:tcW w:w="1273" w:type="dxa"/>
            <w:tcBorders>
              <w:top w:val="nil"/>
              <w:left w:val="single" w:sz="8" w:space="0" w:color="auto"/>
              <w:bottom w:val="single" w:sz="4" w:space="0" w:color="auto"/>
              <w:right w:val="single" w:sz="4" w:space="0" w:color="auto"/>
            </w:tcBorders>
            <w:shd w:val="clear" w:color="auto" w:fill="auto"/>
            <w:vAlign w:val="center"/>
            <w:hideMark/>
          </w:tcPr>
          <w:p w:rsidR="00903FAE" w:rsidRPr="008F7706" w:rsidRDefault="00903FAE" w:rsidP="00CB0128">
            <w:pPr>
              <w:spacing w:after="0" w:line="240" w:lineRule="auto"/>
              <w:jc w:val="both"/>
              <w:rPr>
                <w:rFonts w:ascii="Times New Roman" w:eastAsia="Times New Roman" w:hAnsi="Times New Roman" w:cs="Times New Roman"/>
                <w:sz w:val="20"/>
                <w:szCs w:val="20"/>
              </w:rPr>
            </w:pPr>
            <w:r w:rsidRPr="008F7706">
              <w:rPr>
                <w:rFonts w:ascii="Times New Roman" w:eastAsia="Times New Roman" w:hAnsi="Times New Roman" w:cs="Times New Roman"/>
                <w:sz w:val="20"/>
                <w:szCs w:val="20"/>
              </w:rPr>
              <w:t>Euro</w:t>
            </w:r>
          </w:p>
        </w:tc>
        <w:tc>
          <w:tcPr>
            <w:tcW w:w="1200" w:type="dxa"/>
            <w:tcBorders>
              <w:top w:val="nil"/>
              <w:left w:val="nil"/>
              <w:bottom w:val="single" w:sz="4" w:space="0" w:color="auto"/>
              <w:right w:val="nil"/>
            </w:tcBorders>
            <w:shd w:val="clear" w:color="000000" w:fill="FFFFFF"/>
            <w:vAlign w:val="center"/>
            <w:hideMark/>
          </w:tcPr>
          <w:p w:rsidR="00903FAE" w:rsidRPr="008F7706" w:rsidRDefault="00903FAE" w:rsidP="00CB0128">
            <w:pPr>
              <w:spacing w:after="0" w:line="240" w:lineRule="auto"/>
              <w:jc w:val="center"/>
              <w:rPr>
                <w:rFonts w:ascii="Times New Roman" w:eastAsia="Times New Roman" w:hAnsi="Times New Roman" w:cs="Times New Roman"/>
                <w:sz w:val="20"/>
                <w:szCs w:val="20"/>
              </w:rPr>
            </w:pPr>
          </w:p>
          <w:p w:rsidR="00903FAE" w:rsidRPr="008F7706" w:rsidRDefault="00903FAE" w:rsidP="00CB0128">
            <w:pPr>
              <w:spacing w:after="0" w:line="240" w:lineRule="auto"/>
              <w:jc w:val="center"/>
              <w:rPr>
                <w:rFonts w:ascii="Times New Roman" w:eastAsia="Times New Roman" w:hAnsi="Times New Roman" w:cs="Times New Roman"/>
                <w:sz w:val="20"/>
                <w:szCs w:val="20"/>
              </w:rPr>
            </w:pPr>
            <w:r w:rsidRPr="008F7706">
              <w:rPr>
                <w:rFonts w:ascii="Times New Roman" w:eastAsia="Times New Roman" w:hAnsi="Times New Roman" w:cs="Times New Roman"/>
                <w:sz w:val="20"/>
                <w:szCs w:val="20"/>
              </w:rPr>
              <w:t>96.913,10</w:t>
            </w:r>
          </w:p>
        </w:tc>
        <w:tc>
          <w:tcPr>
            <w:tcW w:w="1310" w:type="dxa"/>
            <w:tcBorders>
              <w:top w:val="nil"/>
              <w:left w:val="single" w:sz="8" w:space="0" w:color="auto"/>
              <w:bottom w:val="single" w:sz="4" w:space="0" w:color="auto"/>
              <w:right w:val="single" w:sz="4" w:space="0" w:color="auto"/>
            </w:tcBorders>
            <w:shd w:val="clear" w:color="000000" w:fill="FFFFFF"/>
            <w:vAlign w:val="center"/>
            <w:hideMark/>
          </w:tcPr>
          <w:p w:rsidR="00903FAE" w:rsidRPr="008F7706" w:rsidRDefault="00903FAE" w:rsidP="00CB0128">
            <w:pPr>
              <w:spacing w:after="0" w:line="240" w:lineRule="auto"/>
              <w:jc w:val="center"/>
              <w:rPr>
                <w:rFonts w:ascii="Times New Roman" w:eastAsia="Times New Roman" w:hAnsi="Times New Roman" w:cs="Times New Roman"/>
                <w:sz w:val="20"/>
                <w:szCs w:val="20"/>
              </w:rPr>
            </w:pPr>
            <w:r w:rsidRPr="008F7706">
              <w:rPr>
                <w:rFonts w:ascii="Times New Roman" w:eastAsia="Times New Roman" w:hAnsi="Times New Roman" w:cs="Times New Roman"/>
                <w:sz w:val="20"/>
                <w:szCs w:val="20"/>
              </w:rPr>
              <w:t>0</w:t>
            </w:r>
          </w:p>
        </w:tc>
        <w:tc>
          <w:tcPr>
            <w:tcW w:w="435" w:type="dxa"/>
            <w:tcBorders>
              <w:top w:val="nil"/>
              <w:left w:val="nil"/>
              <w:bottom w:val="single" w:sz="4" w:space="0" w:color="auto"/>
              <w:right w:val="single" w:sz="8" w:space="0" w:color="auto"/>
            </w:tcBorders>
            <w:shd w:val="clear" w:color="auto" w:fill="auto"/>
            <w:vAlign w:val="center"/>
            <w:hideMark/>
          </w:tcPr>
          <w:p w:rsidR="00903FAE" w:rsidRPr="008F7706" w:rsidRDefault="00903FAE" w:rsidP="00CB0128">
            <w:pPr>
              <w:spacing w:after="0" w:line="240" w:lineRule="auto"/>
              <w:jc w:val="center"/>
              <w:rPr>
                <w:rFonts w:ascii="Times New Roman" w:eastAsia="Times New Roman" w:hAnsi="Times New Roman" w:cs="Times New Roman"/>
                <w:sz w:val="20"/>
                <w:szCs w:val="20"/>
              </w:rPr>
            </w:pPr>
            <w:r w:rsidRPr="008F7706">
              <w:rPr>
                <w:rFonts w:ascii="Times New Roman" w:eastAsia="Times New Roman" w:hAnsi="Times New Roman" w:cs="Times New Roman"/>
                <w:sz w:val="20"/>
                <w:szCs w:val="20"/>
              </w:rPr>
              <w:t>0</w:t>
            </w:r>
          </w:p>
        </w:tc>
        <w:tc>
          <w:tcPr>
            <w:tcW w:w="1206" w:type="dxa"/>
            <w:tcBorders>
              <w:top w:val="nil"/>
              <w:left w:val="nil"/>
              <w:bottom w:val="single" w:sz="4" w:space="0" w:color="auto"/>
              <w:right w:val="single" w:sz="4" w:space="0" w:color="auto"/>
            </w:tcBorders>
            <w:shd w:val="clear" w:color="auto" w:fill="auto"/>
            <w:noWrap/>
            <w:vAlign w:val="bottom"/>
            <w:hideMark/>
          </w:tcPr>
          <w:p w:rsidR="00903FAE" w:rsidRPr="008F7706" w:rsidRDefault="00903FAE" w:rsidP="00CB0128">
            <w:pPr>
              <w:spacing w:after="0" w:line="240" w:lineRule="auto"/>
              <w:jc w:val="center"/>
              <w:rPr>
                <w:rFonts w:ascii="Times New Roman" w:eastAsia="Times New Roman" w:hAnsi="Times New Roman" w:cs="Times New Roman"/>
                <w:sz w:val="20"/>
                <w:szCs w:val="20"/>
              </w:rPr>
            </w:pPr>
          </w:p>
          <w:p w:rsidR="00903FAE" w:rsidRPr="008F7706" w:rsidRDefault="00903FAE" w:rsidP="00CB0128">
            <w:pPr>
              <w:spacing w:after="0" w:line="240" w:lineRule="auto"/>
              <w:jc w:val="center"/>
              <w:rPr>
                <w:rFonts w:ascii="Times New Roman" w:eastAsia="Times New Roman" w:hAnsi="Times New Roman" w:cs="Times New Roman"/>
                <w:sz w:val="20"/>
                <w:szCs w:val="20"/>
              </w:rPr>
            </w:pPr>
            <w:r w:rsidRPr="008F7706">
              <w:rPr>
                <w:rFonts w:ascii="Times New Roman" w:eastAsia="Times New Roman" w:hAnsi="Times New Roman" w:cs="Times New Roman"/>
                <w:sz w:val="20"/>
                <w:szCs w:val="20"/>
              </w:rPr>
              <w:t>96.913,10</w:t>
            </w:r>
          </w:p>
        </w:tc>
        <w:tc>
          <w:tcPr>
            <w:tcW w:w="1104" w:type="dxa"/>
            <w:tcBorders>
              <w:top w:val="nil"/>
              <w:left w:val="nil"/>
              <w:bottom w:val="single" w:sz="4" w:space="0" w:color="auto"/>
              <w:right w:val="nil"/>
            </w:tcBorders>
            <w:shd w:val="clear" w:color="000000" w:fill="FFFFFF"/>
            <w:vAlign w:val="center"/>
            <w:hideMark/>
          </w:tcPr>
          <w:p w:rsidR="00903FAE" w:rsidRPr="008F7706" w:rsidRDefault="00903FAE" w:rsidP="00CB0128">
            <w:pPr>
              <w:spacing w:after="0" w:line="240" w:lineRule="auto"/>
              <w:jc w:val="center"/>
              <w:rPr>
                <w:rFonts w:ascii="Times New Roman" w:eastAsia="Times New Roman" w:hAnsi="Times New Roman" w:cs="Times New Roman"/>
                <w:sz w:val="20"/>
                <w:szCs w:val="20"/>
              </w:rPr>
            </w:pPr>
          </w:p>
          <w:p w:rsidR="00903FAE" w:rsidRPr="008F7706" w:rsidRDefault="00903FAE" w:rsidP="00CB0128">
            <w:pPr>
              <w:spacing w:after="0" w:line="240" w:lineRule="auto"/>
              <w:jc w:val="center"/>
              <w:rPr>
                <w:rFonts w:ascii="Times New Roman" w:eastAsia="Times New Roman" w:hAnsi="Times New Roman" w:cs="Times New Roman"/>
                <w:sz w:val="20"/>
                <w:szCs w:val="20"/>
              </w:rPr>
            </w:pPr>
            <w:r w:rsidRPr="008F7706">
              <w:rPr>
                <w:rFonts w:ascii="Times New Roman" w:eastAsia="Times New Roman" w:hAnsi="Times New Roman" w:cs="Times New Roman"/>
                <w:sz w:val="20"/>
                <w:szCs w:val="20"/>
              </w:rPr>
              <w:t>3.40</w:t>
            </w:r>
          </w:p>
        </w:tc>
        <w:tc>
          <w:tcPr>
            <w:tcW w:w="1116" w:type="dxa"/>
            <w:tcBorders>
              <w:top w:val="nil"/>
              <w:left w:val="single" w:sz="8" w:space="0" w:color="auto"/>
              <w:bottom w:val="single" w:sz="4" w:space="0" w:color="auto"/>
              <w:right w:val="single" w:sz="4" w:space="0" w:color="auto"/>
            </w:tcBorders>
            <w:shd w:val="clear" w:color="000000" w:fill="FFFFFF"/>
            <w:vAlign w:val="center"/>
            <w:hideMark/>
          </w:tcPr>
          <w:p w:rsidR="00903FAE" w:rsidRPr="008F7706" w:rsidRDefault="00903FAE" w:rsidP="00CB0128">
            <w:pPr>
              <w:spacing w:after="0" w:line="240" w:lineRule="auto"/>
              <w:jc w:val="center"/>
              <w:rPr>
                <w:rFonts w:ascii="Times New Roman" w:eastAsia="Times New Roman" w:hAnsi="Times New Roman" w:cs="Times New Roman"/>
                <w:sz w:val="20"/>
                <w:szCs w:val="20"/>
              </w:rPr>
            </w:pPr>
          </w:p>
          <w:p w:rsidR="00903FAE" w:rsidRPr="008F7706" w:rsidRDefault="00903FAE" w:rsidP="00CB0128">
            <w:pPr>
              <w:spacing w:after="0" w:line="240" w:lineRule="auto"/>
              <w:jc w:val="center"/>
              <w:rPr>
                <w:rFonts w:ascii="Times New Roman" w:eastAsia="Times New Roman" w:hAnsi="Times New Roman" w:cs="Times New Roman"/>
                <w:sz w:val="20"/>
                <w:szCs w:val="20"/>
              </w:rPr>
            </w:pPr>
            <w:r w:rsidRPr="008F7706">
              <w:rPr>
                <w:rFonts w:ascii="Times New Roman" w:eastAsia="Times New Roman" w:hAnsi="Times New Roman" w:cs="Times New Roman"/>
                <w:sz w:val="20"/>
                <w:szCs w:val="20"/>
              </w:rPr>
              <w:t>77.530,48</w:t>
            </w:r>
          </w:p>
        </w:tc>
        <w:tc>
          <w:tcPr>
            <w:tcW w:w="416" w:type="dxa"/>
            <w:tcBorders>
              <w:top w:val="nil"/>
              <w:left w:val="nil"/>
              <w:bottom w:val="single" w:sz="4" w:space="0" w:color="auto"/>
              <w:right w:val="nil"/>
            </w:tcBorders>
            <w:shd w:val="clear" w:color="000000" w:fill="FFFFFF"/>
            <w:vAlign w:val="center"/>
            <w:hideMark/>
          </w:tcPr>
          <w:p w:rsidR="00903FAE" w:rsidRPr="008F7706" w:rsidRDefault="00903FAE" w:rsidP="00CB0128">
            <w:pPr>
              <w:spacing w:after="0" w:line="240" w:lineRule="auto"/>
              <w:jc w:val="center"/>
              <w:rPr>
                <w:rFonts w:ascii="Times New Roman" w:eastAsia="Times New Roman" w:hAnsi="Times New Roman" w:cs="Times New Roman"/>
                <w:sz w:val="20"/>
                <w:szCs w:val="20"/>
              </w:rPr>
            </w:pPr>
            <w:r w:rsidRPr="008F7706">
              <w:rPr>
                <w:rFonts w:ascii="Times New Roman" w:eastAsia="Times New Roman" w:hAnsi="Times New Roman" w:cs="Times New Roman"/>
                <w:sz w:val="20"/>
                <w:szCs w:val="20"/>
              </w:rPr>
              <w:t>80</w:t>
            </w:r>
          </w:p>
        </w:tc>
        <w:tc>
          <w:tcPr>
            <w:tcW w:w="1118" w:type="dxa"/>
            <w:tcBorders>
              <w:top w:val="nil"/>
              <w:left w:val="single" w:sz="8" w:space="0" w:color="auto"/>
              <w:bottom w:val="single" w:sz="4" w:space="0" w:color="auto"/>
              <w:right w:val="single" w:sz="4" w:space="0" w:color="auto"/>
            </w:tcBorders>
            <w:shd w:val="clear" w:color="000000" w:fill="FFFFFF"/>
            <w:vAlign w:val="center"/>
            <w:hideMark/>
          </w:tcPr>
          <w:p w:rsidR="00903FAE" w:rsidRPr="008F7706" w:rsidRDefault="00903FAE" w:rsidP="00CB0128">
            <w:pPr>
              <w:spacing w:after="0" w:line="240" w:lineRule="auto"/>
              <w:jc w:val="center"/>
              <w:rPr>
                <w:rFonts w:ascii="Times New Roman" w:eastAsia="Times New Roman" w:hAnsi="Times New Roman" w:cs="Times New Roman"/>
                <w:sz w:val="20"/>
                <w:szCs w:val="20"/>
              </w:rPr>
            </w:pPr>
          </w:p>
          <w:p w:rsidR="00903FAE" w:rsidRPr="008F7706" w:rsidRDefault="00903FAE" w:rsidP="00CB0128">
            <w:pPr>
              <w:spacing w:after="0" w:line="240" w:lineRule="auto"/>
              <w:jc w:val="center"/>
              <w:rPr>
                <w:rFonts w:ascii="Times New Roman" w:eastAsia="Times New Roman" w:hAnsi="Times New Roman" w:cs="Times New Roman"/>
                <w:sz w:val="20"/>
                <w:szCs w:val="20"/>
              </w:rPr>
            </w:pPr>
            <w:r w:rsidRPr="008F7706">
              <w:rPr>
                <w:rFonts w:ascii="Times New Roman" w:eastAsia="Times New Roman" w:hAnsi="Times New Roman" w:cs="Times New Roman"/>
                <w:sz w:val="20"/>
                <w:szCs w:val="20"/>
              </w:rPr>
              <w:t>19.382,62</w:t>
            </w:r>
          </w:p>
        </w:tc>
        <w:tc>
          <w:tcPr>
            <w:tcW w:w="426" w:type="dxa"/>
            <w:tcBorders>
              <w:top w:val="nil"/>
              <w:left w:val="nil"/>
              <w:bottom w:val="single" w:sz="4" w:space="0" w:color="auto"/>
              <w:right w:val="single" w:sz="8" w:space="0" w:color="auto"/>
            </w:tcBorders>
            <w:shd w:val="clear" w:color="000000" w:fill="FFFFFF"/>
            <w:vAlign w:val="center"/>
            <w:hideMark/>
          </w:tcPr>
          <w:p w:rsidR="00903FAE" w:rsidRPr="008F7706" w:rsidRDefault="00903FAE" w:rsidP="00CB0128">
            <w:pPr>
              <w:spacing w:after="0" w:line="240" w:lineRule="auto"/>
              <w:jc w:val="center"/>
              <w:rPr>
                <w:rFonts w:ascii="Times New Roman" w:eastAsia="Times New Roman" w:hAnsi="Times New Roman" w:cs="Times New Roman"/>
                <w:sz w:val="20"/>
                <w:szCs w:val="20"/>
              </w:rPr>
            </w:pPr>
            <w:r w:rsidRPr="008F7706">
              <w:rPr>
                <w:rFonts w:ascii="Times New Roman" w:eastAsia="Times New Roman" w:hAnsi="Times New Roman" w:cs="Times New Roman"/>
                <w:sz w:val="20"/>
                <w:szCs w:val="20"/>
              </w:rPr>
              <w:t>20</w:t>
            </w:r>
          </w:p>
        </w:tc>
        <w:tc>
          <w:tcPr>
            <w:tcW w:w="1216" w:type="dxa"/>
            <w:tcBorders>
              <w:top w:val="nil"/>
              <w:left w:val="nil"/>
              <w:bottom w:val="single" w:sz="4" w:space="0" w:color="auto"/>
              <w:right w:val="single" w:sz="8" w:space="0" w:color="auto"/>
            </w:tcBorders>
            <w:shd w:val="clear" w:color="000000" w:fill="FFFFFF"/>
          </w:tcPr>
          <w:p w:rsidR="00903FAE" w:rsidRPr="008F7706" w:rsidRDefault="00903FAE" w:rsidP="00CB0128">
            <w:pPr>
              <w:spacing w:after="0" w:line="240" w:lineRule="auto"/>
              <w:jc w:val="center"/>
              <w:rPr>
                <w:rFonts w:ascii="Times New Roman" w:eastAsia="Times New Roman" w:hAnsi="Times New Roman" w:cs="Times New Roman"/>
                <w:sz w:val="20"/>
                <w:szCs w:val="20"/>
              </w:rPr>
            </w:pPr>
            <w:r w:rsidRPr="008F7706">
              <w:rPr>
                <w:rFonts w:ascii="Times New Roman" w:eastAsia="Times New Roman" w:hAnsi="Times New Roman" w:cs="Times New Roman"/>
                <w:sz w:val="20"/>
                <w:szCs w:val="20"/>
              </w:rPr>
              <w:t>100</w:t>
            </w:r>
          </w:p>
        </w:tc>
      </w:tr>
      <w:tr w:rsidR="00903FAE" w:rsidRPr="00D34A44" w:rsidTr="00CB0128">
        <w:trPr>
          <w:trHeight w:val="288"/>
        </w:trPr>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903FAE" w:rsidRPr="008F7706" w:rsidRDefault="00903FAE" w:rsidP="00CB0128">
            <w:pPr>
              <w:spacing w:after="0" w:line="240" w:lineRule="auto"/>
              <w:jc w:val="both"/>
              <w:rPr>
                <w:rFonts w:ascii="Times New Roman" w:eastAsia="Times New Roman" w:hAnsi="Times New Roman" w:cs="Times New Roman"/>
                <w:sz w:val="20"/>
                <w:szCs w:val="20"/>
              </w:rPr>
            </w:pPr>
            <w:r w:rsidRPr="008F7706">
              <w:rPr>
                <w:rFonts w:ascii="Times New Roman" w:eastAsia="Times New Roman" w:hAnsi="Times New Roman" w:cs="Times New Roman"/>
                <w:sz w:val="20"/>
                <w:szCs w:val="20"/>
              </w:rPr>
              <w:t>Ron (curs 1 Euro = 4,3970 lei din data de 02.05.2012)</w:t>
            </w:r>
          </w:p>
        </w:tc>
        <w:tc>
          <w:tcPr>
            <w:tcW w:w="1200" w:type="dxa"/>
            <w:tcBorders>
              <w:top w:val="single" w:sz="4" w:space="0" w:color="auto"/>
              <w:left w:val="single" w:sz="4" w:space="0" w:color="auto"/>
              <w:bottom w:val="single" w:sz="4" w:space="0" w:color="auto"/>
              <w:right w:val="single" w:sz="4" w:space="0" w:color="auto"/>
            </w:tcBorders>
            <w:shd w:val="clear" w:color="000000" w:fill="FFFFFF"/>
            <w:vAlign w:val="center"/>
          </w:tcPr>
          <w:p w:rsidR="00903FAE" w:rsidRPr="008F7706" w:rsidRDefault="00903FAE" w:rsidP="00CB0128">
            <w:pPr>
              <w:spacing w:after="0" w:line="240" w:lineRule="auto"/>
              <w:jc w:val="center"/>
              <w:rPr>
                <w:rFonts w:ascii="Times New Roman" w:eastAsia="Times New Roman" w:hAnsi="Times New Roman" w:cs="Times New Roman"/>
                <w:sz w:val="20"/>
                <w:szCs w:val="20"/>
              </w:rPr>
            </w:pPr>
          </w:p>
          <w:p w:rsidR="00903FAE" w:rsidRPr="008F7706" w:rsidRDefault="00903FAE" w:rsidP="00CB0128">
            <w:pPr>
              <w:spacing w:after="0" w:line="240" w:lineRule="auto"/>
              <w:jc w:val="center"/>
              <w:rPr>
                <w:rFonts w:ascii="Times New Roman" w:eastAsia="Times New Roman" w:hAnsi="Times New Roman" w:cs="Times New Roman"/>
                <w:sz w:val="20"/>
                <w:szCs w:val="20"/>
              </w:rPr>
            </w:pPr>
            <w:r w:rsidRPr="008F7706">
              <w:rPr>
                <w:rFonts w:ascii="Times New Roman" w:eastAsia="Times New Roman" w:hAnsi="Times New Roman" w:cs="Times New Roman"/>
                <w:sz w:val="20"/>
                <w:szCs w:val="20"/>
              </w:rPr>
              <w:t>426.126,90</w:t>
            </w:r>
          </w:p>
        </w:tc>
        <w:tc>
          <w:tcPr>
            <w:tcW w:w="1310" w:type="dxa"/>
            <w:tcBorders>
              <w:top w:val="single" w:sz="4" w:space="0" w:color="auto"/>
              <w:left w:val="single" w:sz="4" w:space="0" w:color="auto"/>
              <w:bottom w:val="single" w:sz="4" w:space="0" w:color="auto"/>
              <w:right w:val="single" w:sz="4" w:space="0" w:color="auto"/>
            </w:tcBorders>
            <w:shd w:val="clear" w:color="000000" w:fill="FFFFFF"/>
            <w:vAlign w:val="center"/>
          </w:tcPr>
          <w:p w:rsidR="00903FAE" w:rsidRPr="008F7706" w:rsidRDefault="00903FAE" w:rsidP="00CB0128">
            <w:pPr>
              <w:spacing w:after="0" w:line="240" w:lineRule="auto"/>
              <w:jc w:val="center"/>
              <w:rPr>
                <w:rFonts w:ascii="Times New Roman" w:eastAsia="Times New Roman" w:hAnsi="Times New Roman" w:cs="Times New Roman"/>
                <w:sz w:val="20"/>
                <w:szCs w:val="20"/>
              </w:rPr>
            </w:pPr>
            <w:r w:rsidRPr="008F7706">
              <w:rPr>
                <w:rFonts w:ascii="Times New Roman" w:eastAsia="Times New Roman" w:hAnsi="Times New Roman" w:cs="Times New Roman"/>
                <w:sz w:val="20"/>
                <w:szCs w:val="20"/>
              </w:rPr>
              <w:t>0</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903FAE" w:rsidRPr="008F7706" w:rsidRDefault="00903FAE" w:rsidP="00CB0128">
            <w:pPr>
              <w:spacing w:after="0" w:line="240" w:lineRule="auto"/>
              <w:jc w:val="center"/>
              <w:rPr>
                <w:rFonts w:ascii="Times New Roman" w:eastAsia="Times New Roman" w:hAnsi="Times New Roman" w:cs="Times New Roman"/>
                <w:sz w:val="20"/>
                <w:szCs w:val="20"/>
              </w:rPr>
            </w:pPr>
            <w:r w:rsidRPr="008F7706">
              <w:rPr>
                <w:rFonts w:ascii="Times New Roman" w:eastAsia="Times New Roman" w:hAnsi="Times New Roman" w:cs="Times New Roman"/>
                <w:sz w:val="20"/>
                <w:szCs w:val="20"/>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FAE" w:rsidRPr="008F7706" w:rsidRDefault="00903FAE" w:rsidP="00CB0128">
            <w:pPr>
              <w:spacing w:after="0" w:line="240" w:lineRule="auto"/>
              <w:jc w:val="center"/>
              <w:rPr>
                <w:rFonts w:ascii="Times New Roman" w:eastAsia="Times New Roman" w:hAnsi="Times New Roman" w:cs="Times New Roman"/>
                <w:sz w:val="20"/>
                <w:szCs w:val="20"/>
              </w:rPr>
            </w:pPr>
          </w:p>
          <w:p w:rsidR="00903FAE" w:rsidRPr="008F7706" w:rsidRDefault="00903FAE" w:rsidP="00CB0128">
            <w:pPr>
              <w:spacing w:after="0" w:line="240" w:lineRule="auto"/>
              <w:jc w:val="center"/>
              <w:rPr>
                <w:rFonts w:ascii="Times New Roman" w:eastAsia="Times New Roman" w:hAnsi="Times New Roman" w:cs="Times New Roman"/>
                <w:sz w:val="20"/>
                <w:szCs w:val="20"/>
              </w:rPr>
            </w:pPr>
            <w:r w:rsidRPr="008F7706">
              <w:rPr>
                <w:rFonts w:ascii="Times New Roman" w:eastAsia="Times New Roman" w:hAnsi="Times New Roman" w:cs="Times New Roman"/>
                <w:sz w:val="20"/>
                <w:szCs w:val="20"/>
              </w:rPr>
              <w:t>426.126,90</w:t>
            </w:r>
          </w:p>
        </w:tc>
        <w:tc>
          <w:tcPr>
            <w:tcW w:w="1104" w:type="dxa"/>
            <w:tcBorders>
              <w:top w:val="single" w:sz="4" w:space="0" w:color="auto"/>
              <w:left w:val="single" w:sz="4" w:space="0" w:color="auto"/>
              <w:bottom w:val="single" w:sz="4" w:space="0" w:color="auto"/>
              <w:right w:val="single" w:sz="4" w:space="0" w:color="auto"/>
            </w:tcBorders>
            <w:shd w:val="clear" w:color="000000" w:fill="FFFFFF"/>
            <w:vAlign w:val="center"/>
          </w:tcPr>
          <w:p w:rsidR="00903FAE" w:rsidRPr="008F7706" w:rsidRDefault="00903FAE" w:rsidP="00CB0128">
            <w:pPr>
              <w:spacing w:after="0" w:line="240" w:lineRule="auto"/>
              <w:jc w:val="center"/>
              <w:rPr>
                <w:rFonts w:ascii="Times New Roman" w:eastAsia="Times New Roman" w:hAnsi="Times New Roman" w:cs="Times New Roman"/>
                <w:sz w:val="20"/>
                <w:szCs w:val="20"/>
              </w:rPr>
            </w:pPr>
          </w:p>
          <w:p w:rsidR="00903FAE" w:rsidRPr="008F7706" w:rsidRDefault="00903FAE" w:rsidP="00CB0128">
            <w:pPr>
              <w:spacing w:after="0" w:line="240" w:lineRule="auto"/>
              <w:jc w:val="center"/>
              <w:rPr>
                <w:rFonts w:ascii="Times New Roman" w:eastAsia="Times New Roman" w:hAnsi="Times New Roman" w:cs="Times New Roman"/>
                <w:sz w:val="20"/>
                <w:szCs w:val="20"/>
              </w:rPr>
            </w:pPr>
            <w:r w:rsidRPr="008F7706">
              <w:rPr>
                <w:rFonts w:ascii="Times New Roman" w:eastAsia="Times New Roman" w:hAnsi="Times New Roman" w:cs="Times New Roman"/>
                <w:sz w:val="20"/>
                <w:szCs w:val="20"/>
              </w:rPr>
              <w:t>3.40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rsidR="00903FAE" w:rsidRPr="008F7706" w:rsidRDefault="00903FAE" w:rsidP="00CB0128">
            <w:pPr>
              <w:spacing w:after="0" w:line="240" w:lineRule="auto"/>
              <w:jc w:val="center"/>
              <w:rPr>
                <w:rFonts w:ascii="Times New Roman" w:eastAsia="Times New Roman" w:hAnsi="Times New Roman" w:cs="Times New Roman"/>
                <w:sz w:val="20"/>
                <w:szCs w:val="20"/>
              </w:rPr>
            </w:pPr>
          </w:p>
          <w:p w:rsidR="00903FAE" w:rsidRPr="008F7706" w:rsidRDefault="00903FAE" w:rsidP="00CB0128">
            <w:pPr>
              <w:spacing w:after="0" w:line="240" w:lineRule="auto"/>
              <w:jc w:val="center"/>
              <w:rPr>
                <w:rFonts w:ascii="Times New Roman" w:eastAsia="Times New Roman" w:hAnsi="Times New Roman" w:cs="Times New Roman"/>
                <w:sz w:val="20"/>
                <w:szCs w:val="20"/>
              </w:rPr>
            </w:pPr>
            <w:r w:rsidRPr="008F7706">
              <w:rPr>
                <w:rFonts w:ascii="Times New Roman" w:eastAsia="Times New Roman" w:hAnsi="Times New Roman" w:cs="Times New Roman"/>
                <w:sz w:val="20"/>
                <w:szCs w:val="20"/>
              </w:rPr>
              <w:t>340.901,52</w:t>
            </w:r>
          </w:p>
        </w:tc>
        <w:tc>
          <w:tcPr>
            <w:tcW w:w="416" w:type="dxa"/>
            <w:tcBorders>
              <w:top w:val="single" w:sz="4" w:space="0" w:color="auto"/>
              <w:left w:val="single" w:sz="4" w:space="0" w:color="auto"/>
              <w:bottom w:val="single" w:sz="4" w:space="0" w:color="auto"/>
              <w:right w:val="single" w:sz="4" w:space="0" w:color="auto"/>
            </w:tcBorders>
            <w:shd w:val="clear" w:color="000000" w:fill="FFFFFF"/>
            <w:vAlign w:val="center"/>
          </w:tcPr>
          <w:p w:rsidR="00903FAE" w:rsidRPr="008F7706" w:rsidRDefault="00903FAE" w:rsidP="00CB0128">
            <w:pPr>
              <w:spacing w:after="0" w:line="240" w:lineRule="auto"/>
              <w:jc w:val="center"/>
              <w:rPr>
                <w:rFonts w:ascii="Times New Roman" w:eastAsia="Times New Roman" w:hAnsi="Times New Roman" w:cs="Times New Roman"/>
                <w:sz w:val="20"/>
                <w:szCs w:val="20"/>
              </w:rPr>
            </w:pPr>
            <w:r w:rsidRPr="008F7706">
              <w:rPr>
                <w:rFonts w:ascii="Times New Roman" w:eastAsia="Times New Roman" w:hAnsi="Times New Roman" w:cs="Times New Roman"/>
                <w:sz w:val="20"/>
                <w:szCs w:val="20"/>
              </w:rPr>
              <w:t>80</w:t>
            </w:r>
          </w:p>
        </w:tc>
        <w:tc>
          <w:tcPr>
            <w:tcW w:w="1118" w:type="dxa"/>
            <w:tcBorders>
              <w:top w:val="single" w:sz="4" w:space="0" w:color="auto"/>
              <w:left w:val="single" w:sz="4" w:space="0" w:color="auto"/>
              <w:bottom w:val="single" w:sz="4" w:space="0" w:color="auto"/>
              <w:right w:val="single" w:sz="4" w:space="0" w:color="auto"/>
            </w:tcBorders>
            <w:shd w:val="clear" w:color="000000" w:fill="FFFFFF"/>
            <w:vAlign w:val="center"/>
          </w:tcPr>
          <w:p w:rsidR="00903FAE" w:rsidRPr="008F7706" w:rsidRDefault="00903FAE" w:rsidP="00CB0128">
            <w:pPr>
              <w:spacing w:after="0" w:line="240" w:lineRule="auto"/>
              <w:jc w:val="center"/>
              <w:rPr>
                <w:rFonts w:ascii="Times New Roman" w:eastAsia="Times New Roman" w:hAnsi="Times New Roman" w:cs="Times New Roman"/>
                <w:sz w:val="20"/>
                <w:szCs w:val="20"/>
              </w:rPr>
            </w:pPr>
          </w:p>
          <w:p w:rsidR="00903FAE" w:rsidRPr="008F7706" w:rsidRDefault="00903FAE" w:rsidP="00CB0128">
            <w:pPr>
              <w:spacing w:after="0" w:line="240" w:lineRule="auto"/>
              <w:jc w:val="center"/>
              <w:rPr>
                <w:rFonts w:ascii="Times New Roman" w:eastAsia="Times New Roman" w:hAnsi="Times New Roman" w:cs="Times New Roman"/>
                <w:sz w:val="20"/>
                <w:szCs w:val="20"/>
              </w:rPr>
            </w:pPr>
            <w:r w:rsidRPr="008F7706">
              <w:rPr>
                <w:rFonts w:ascii="Times New Roman" w:eastAsia="Times New Roman" w:hAnsi="Times New Roman" w:cs="Times New Roman"/>
                <w:sz w:val="20"/>
                <w:szCs w:val="20"/>
              </w:rPr>
              <w:t>85.225,38</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903FAE" w:rsidRPr="008F7706" w:rsidRDefault="00903FAE" w:rsidP="00CB0128">
            <w:pPr>
              <w:spacing w:after="0" w:line="240" w:lineRule="auto"/>
              <w:jc w:val="center"/>
              <w:rPr>
                <w:rFonts w:ascii="Times New Roman" w:eastAsia="Times New Roman" w:hAnsi="Times New Roman" w:cs="Times New Roman"/>
                <w:sz w:val="20"/>
                <w:szCs w:val="20"/>
              </w:rPr>
            </w:pPr>
            <w:r w:rsidRPr="008F7706">
              <w:rPr>
                <w:rFonts w:ascii="Times New Roman" w:eastAsia="Times New Roman" w:hAnsi="Times New Roman" w:cs="Times New Roman"/>
                <w:sz w:val="20"/>
                <w:szCs w:val="20"/>
              </w:rPr>
              <w:t>20</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tcPr>
          <w:p w:rsidR="00903FAE" w:rsidRPr="008F7706" w:rsidRDefault="00903FAE" w:rsidP="00CB0128">
            <w:pPr>
              <w:spacing w:after="0" w:line="240" w:lineRule="auto"/>
              <w:jc w:val="center"/>
              <w:rPr>
                <w:rFonts w:ascii="Times New Roman" w:eastAsia="Times New Roman" w:hAnsi="Times New Roman" w:cs="Times New Roman"/>
                <w:sz w:val="20"/>
                <w:szCs w:val="20"/>
              </w:rPr>
            </w:pPr>
            <w:r w:rsidRPr="008F7706">
              <w:rPr>
                <w:rFonts w:ascii="Times New Roman" w:eastAsia="Times New Roman" w:hAnsi="Times New Roman" w:cs="Times New Roman"/>
                <w:sz w:val="20"/>
                <w:szCs w:val="20"/>
              </w:rPr>
              <w:t>100</w:t>
            </w:r>
          </w:p>
        </w:tc>
      </w:tr>
    </w:tbl>
    <w:p w:rsidR="00903FAE" w:rsidRPr="00D34A44" w:rsidRDefault="00903FAE" w:rsidP="00903FAE">
      <w:pPr>
        <w:spacing w:after="0" w:line="240" w:lineRule="auto"/>
        <w:jc w:val="both"/>
        <w:rPr>
          <w:rFonts w:ascii="Times New Roman" w:eastAsia="Times New Roman" w:hAnsi="Times New Roman" w:cs="Times New Roman"/>
          <w:bCs/>
          <w:sz w:val="24"/>
          <w:szCs w:val="24"/>
          <w:lang w:val="ro-RO" w:eastAsia="ro-RO"/>
        </w:rPr>
      </w:pPr>
    </w:p>
    <w:p w:rsidR="00903FAE" w:rsidRPr="00D34A44" w:rsidRDefault="00903FAE" w:rsidP="00903FAE">
      <w:pPr>
        <w:spacing w:line="240" w:lineRule="auto"/>
        <w:jc w:val="both"/>
        <w:rPr>
          <w:rFonts w:ascii="Times New Roman" w:eastAsiaTheme="minorHAnsi" w:hAnsi="Times New Roman" w:cs="Times New Roman"/>
          <w:sz w:val="24"/>
          <w:szCs w:val="24"/>
        </w:rPr>
      </w:pPr>
      <w:r w:rsidRPr="00D34A44">
        <w:rPr>
          <w:rFonts w:ascii="Times New Roman" w:eastAsiaTheme="minorHAnsi" w:hAnsi="Times New Roman" w:cs="Times New Roman"/>
          <w:sz w:val="24"/>
          <w:szCs w:val="24"/>
        </w:rPr>
        <w:br w:type="page"/>
      </w:r>
    </w:p>
    <w:p w:rsidR="000D4E63" w:rsidRPr="00D34A44" w:rsidRDefault="000D4E63" w:rsidP="000D4E63">
      <w:pPr>
        <w:spacing w:line="240" w:lineRule="auto"/>
        <w:jc w:val="both"/>
        <w:rPr>
          <w:rFonts w:ascii="Times New Roman" w:eastAsiaTheme="minorHAnsi" w:hAnsi="Times New Roman" w:cs="Times New Roman"/>
          <w:sz w:val="24"/>
          <w:szCs w:val="24"/>
        </w:rPr>
      </w:pPr>
    </w:p>
    <w:p w:rsidR="000D4E63" w:rsidRDefault="000D4E63" w:rsidP="00591554">
      <w:pPr>
        <w:pStyle w:val="Titlu3"/>
        <w:rPr>
          <w:rFonts w:ascii="Times New Roman" w:hAnsi="Times New Roman" w:cs="Times New Roman"/>
          <w:color w:val="auto"/>
          <w:sz w:val="24"/>
          <w:szCs w:val="24"/>
        </w:rPr>
      </w:pPr>
    </w:p>
    <w:p w:rsidR="00903FAE" w:rsidRPr="00F517B9" w:rsidRDefault="00591554" w:rsidP="00903FAE">
      <w:pPr>
        <w:pStyle w:val="Titlu3"/>
        <w:spacing w:before="0" w:line="240" w:lineRule="auto"/>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Anexa nr.</w:t>
      </w:r>
      <w:proofErr w:type="gramEnd"/>
      <w:r>
        <w:rPr>
          <w:rFonts w:ascii="Times New Roman" w:hAnsi="Times New Roman" w:cs="Times New Roman"/>
          <w:color w:val="auto"/>
          <w:sz w:val="24"/>
          <w:szCs w:val="24"/>
        </w:rPr>
        <w:t xml:space="preserve"> 2</w:t>
      </w:r>
      <w:r w:rsidR="00903FAE">
        <w:rPr>
          <w:rFonts w:ascii="Times New Roman" w:hAnsi="Times New Roman" w:cs="Times New Roman"/>
          <w:color w:val="auto"/>
          <w:sz w:val="24"/>
          <w:szCs w:val="24"/>
        </w:rPr>
        <w:t>-</w:t>
      </w:r>
      <w:bookmarkStart w:id="3" w:name="_GoBack"/>
      <w:bookmarkEnd w:id="3"/>
      <w:r>
        <w:rPr>
          <w:rFonts w:ascii="Times New Roman" w:hAnsi="Times New Roman" w:cs="Times New Roman"/>
          <w:color w:val="auto"/>
          <w:sz w:val="24"/>
          <w:szCs w:val="24"/>
        </w:rPr>
        <w:t xml:space="preserve"> </w:t>
      </w:r>
      <w:bookmarkStart w:id="4" w:name="_Toc323402800"/>
      <w:bookmarkEnd w:id="0"/>
      <w:bookmarkEnd w:id="1"/>
      <w:r w:rsidR="00903FAE" w:rsidRPr="0054222C">
        <w:rPr>
          <w:rFonts w:ascii="Times New Roman" w:hAnsi="Times New Roman" w:cs="Times New Roman"/>
          <w:color w:val="auto"/>
          <w:sz w:val="24"/>
          <w:szCs w:val="24"/>
        </w:rPr>
        <w:t xml:space="preserve">Masura 411 prin Masura 111 – </w:t>
      </w:r>
      <w:r w:rsidR="00903FAE" w:rsidRPr="00F517B9">
        <w:rPr>
          <w:rFonts w:ascii="Times New Roman" w:hAnsi="Times New Roman" w:cs="Times New Roman"/>
          <w:color w:val="auto"/>
          <w:sz w:val="24"/>
          <w:szCs w:val="24"/>
        </w:rPr>
        <w:t>Formare profesionala, informare si difuzare de cunostinte</w:t>
      </w:r>
      <w:bookmarkEnd w:id="4"/>
    </w:p>
    <w:p w:rsidR="00903FAE" w:rsidRPr="0054222C" w:rsidRDefault="00903FAE" w:rsidP="00903FAE">
      <w:pPr>
        <w:spacing w:after="0" w:line="240" w:lineRule="auto"/>
        <w:jc w:val="both"/>
        <w:rPr>
          <w:rFonts w:ascii="Times New Roman" w:hAnsi="Times New Roman" w:cs="Times New Roman"/>
          <w:sz w:val="24"/>
          <w:szCs w:val="24"/>
        </w:rPr>
      </w:pPr>
    </w:p>
    <w:p w:rsidR="00903FAE" w:rsidRPr="0054222C" w:rsidRDefault="00903FAE" w:rsidP="00903FAE">
      <w:pPr>
        <w:tabs>
          <w:tab w:val="left" w:pos="5655"/>
        </w:tabs>
        <w:spacing w:after="0" w:line="240" w:lineRule="auto"/>
        <w:jc w:val="both"/>
        <w:rPr>
          <w:rFonts w:ascii="Times New Roman" w:hAnsi="Times New Roman" w:cs="Times New Roman"/>
          <w:b/>
          <w:sz w:val="24"/>
          <w:szCs w:val="24"/>
        </w:rPr>
      </w:pPr>
      <w:r w:rsidRPr="0054222C">
        <w:rPr>
          <w:rFonts w:ascii="Times New Roman" w:hAnsi="Times New Roman" w:cs="Times New Roman"/>
          <w:b/>
          <w:sz w:val="24"/>
          <w:szCs w:val="24"/>
        </w:rPr>
        <w:t>Obiectivul si raportul cu strategia de dezvoltare – miza interventiei</w:t>
      </w:r>
    </w:p>
    <w:p w:rsidR="00903FAE" w:rsidRPr="0054222C" w:rsidRDefault="00903FAE" w:rsidP="00903FAE">
      <w:pPr>
        <w:pBdr>
          <w:top w:val="single" w:sz="4" w:space="1" w:color="auto"/>
          <w:left w:val="single" w:sz="4" w:space="4" w:color="auto"/>
          <w:bottom w:val="single" w:sz="4" w:space="1" w:color="auto"/>
          <w:right w:val="single" w:sz="4" w:space="4" w:color="auto"/>
        </w:pBdr>
        <w:tabs>
          <w:tab w:val="left" w:pos="5655"/>
        </w:tabs>
        <w:spacing w:after="0" w:line="240" w:lineRule="auto"/>
        <w:jc w:val="both"/>
        <w:rPr>
          <w:rFonts w:ascii="Times New Roman" w:hAnsi="Times New Roman" w:cs="Times New Roman"/>
          <w:b/>
          <w:sz w:val="24"/>
          <w:szCs w:val="24"/>
        </w:rPr>
      </w:pPr>
      <w:r w:rsidRPr="0054222C">
        <w:rPr>
          <w:rFonts w:ascii="Times New Roman" w:hAnsi="Times New Roman" w:cs="Times New Roman"/>
          <w:b/>
          <w:sz w:val="24"/>
          <w:szCs w:val="24"/>
        </w:rPr>
        <w:t>Obiectiv:</w:t>
      </w:r>
    </w:p>
    <w:p w:rsidR="00903FAE" w:rsidRPr="0054222C" w:rsidRDefault="00903FAE" w:rsidP="00903FAE">
      <w:pPr>
        <w:pBdr>
          <w:top w:val="single" w:sz="4" w:space="1" w:color="auto"/>
          <w:left w:val="single" w:sz="4" w:space="4" w:color="auto"/>
          <w:bottom w:val="single" w:sz="4" w:space="1" w:color="auto"/>
          <w:right w:val="single" w:sz="4" w:space="4" w:color="auto"/>
        </w:pBdr>
        <w:tabs>
          <w:tab w:val="left" w:pos="5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4222C">
        <w:rPr>
          <w:rFonts w:ascii="Times New Roman" w:hAnsi="Times New Roman" w:cs="Times New Roman"/>
          <w:sz w:val="24"/>
          <w:szCs w:val="24"/>
        </w:rPr>
        <w:t>Imbunatatirea competitivitatii sectoarelor agricol, silvic si alimentar, utilizarea durabila a terenurilor agricole si protectia mediului, prin actiuni de formare, inform</w:t>
      </w:r>
      <w:r>
        <w:rPr>
          <w:rFonts w:ascii="Times New Roman" w:hAnsi="Times New Roman" w:cs="Times New Roman"/>
          <w:sz w:val="24"/>
          <w:szCs w:val="24"/>
        </w:rPr>
        <w:t>are si difuzare de cunostinte i</w:t>
      </w:r>
      <w:r w:rsidRPr="0054222C">
        <w:rPr>
          <w:rFonts w:ascii="Times New Roman" w:hAnsi="Times New Roman" w:cs="Times New Roman"/>
          <w:sz w:val="24"/>
          <w:szCs w:val="24"/>
        </w:rPr>
        <w:t>novative adresate persoanelor adulte care activeaza in sectoarele mentionate.</w:t>
      </w:r>
    </w:p>
    <w:p w:rsidR="00903FAE" w:rsidRPr="0054222C" w:rsidRDefault="00903FAE" w:rsidP="00903FAE">
      <w:pPr>
        <w:pBdr>
          <w:top w:val="single" w:sz="4" w:space="1" w:color="auto"/>
          <w:left w:val="single" w:sz="4" w:space="4" w:color="auto"/>
          <w:bottom w:val="single" w:sz="4" w:space="1" w:color="auto"/>
          <w:right w:val="single" w:sz="4" w:space="4" w:color="auto"/>
        </w:pBdr>
        <w:tabs>
          <w:tab w:val="left" w:pos="5655"/>
        </w:tabs>
        <w:spacing w:after="0" w:line="240" w:lineRule="auto"/>
        <w:jc w:val="both"/>
        <w:rPr>
          <w:rFonts w:ascii="Times New Roman" w:hAnsi="Times New Roman" w:cs="Times New Roman"/>
          <w:sz w:val="24"/>
          <w:szCs w:val="24"/>
        </w:rPr>
      </w:pPr>
    </w:p>
    <w:p w:rsidR="00903FAE" w:rsidRPr="0054222C" w:rsidRDefault="00903FAE" w:rsidP="00903FAE">
      <w:pPr>
        <w:pBdr>
          <w:top w:val="single" w:sz="4" w:space="1" w:color="auto"/>
          <w:left w:val="single" w:sz="4" w:space="4" w:color="auto"/>
          <w:bottom w:val="single" w:sz="4" w:space="1" w:color="auto"/>
          <w:right w:val="single" w:sz="4" w:space="4" w:color="auto"/>
        </w:pBdr>
        <w:tabs>
          <w:tab w:val="left" w:pos="5655"/>
        </w:tabs>
        <w:spacing w:after="0" w:line="240" w:lineRule="auto"/>
        <w:jc w:val="both"/>
        <w:rPr>
          <w:rFonts w:ascii="Times New Roman" w:hAnsi="Times New Roman" w:cs="Times New Roman"/>
          <w:b/>
          <w:sz w:val="24"/>
          <w:szCs w:val="24"/>
        </w:rPr>
      </w:pPr>
      <w:r w:rsidRPr="0054222C">
        <w:rPr>
          <w:rFonts w:ascii="Times New Roman" w:hAnsi="Times New Roman" w:cs="Times New Roman"/>
          <w:b/>
          <w:sz w:val="24"/>
          <w:szCs w:val="24"/>
        </w:rPr>
        <w:t>Raportul cu strategia de dezvoltare</w:t>
      </w:r>
    </w:p>
    <w:p w:rsidR="00903FAE" w:rsidRPr="0054222C" w:rsidRDefault="00903FAE" w:rsidP="00903FAE">
      <w:pPr>
        <w:pBdr>
          <w:top w:val="single" w:sz="4" w:space="1" w:color="auto"/>
          <w:left w:val="single" w:sz="4" w:space="4" w:color="auto"/>
          <w:bottom w:val="single" w:sz="4" w:space="1" w:color="auto"/>
          <w:right w:val="single" w:sz="4" w:space="4" w:color="auto"/>
        </w:pBdr>
        <w:tabs>
          <w:tab w:val="left" w:pos="5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4222C">
        <w:rPr>
          <w:rFonts w:ascii="Times New Roman" w:hAnsi="Times New Roman" w:cs="Times New Roman"/>
          <w:sz w:val="24"/>
          <w:szCs w:val="24"/>
        </w:rPr>
        <w:t xml:space="preserve">Necesitatea activitatilor de formare profesionala apare in zona grupului de actiune locala </w:t>
      </w:r>
      <w:r w:rsidRPr="0054222C">
        <w:rPr>
          <w:rFonts w:ascii="Times New Roman" w:hAnsi="Times New Roman" w:cs="Times New Roman"/>
          <w:b/>
          <w:sz w:val="24"/>
          <w:szCs w:val="24"/>
        </w:rPr>
        <w:t xml:space="preserve">Microregiunea Horezu </w:t>
      </w:r>
      <w:r w:rsidRPr="0054222C">
        <w:rPr>
          <w:rFonts w:ascii="Times New Roman" w:hAnsi="Times New Roman" w:cs="Times New Roman"/>
          <w:sz w:val="24"/>
          <w:szCs w:val="24"/>
        </w:rPr>
        <w:t>in contextul legat de cresterea competitivitatii si diversificarii produselor si activitatilor din agricultura si silvicultura, de restructurarea si modernizarea sectoarelor agricol si forestier, a sectoarelor de procesare si comercializare pentru produsele agricole si forestiere, de incurajarea afacerilor orientate spre piata cerintelor pentru o gama larga de aptitudini economice si de management cat si de indeplinirea obiectivului gestionarii durabile a terenurilor si protectiei mediului, aplicarea de tehnologiii si practic prietenoase mediului si de utilizare a energiei regenerabile.</w:t>
      </w:r>
    </w:p>
    <w:p w:rsidR="00903FAE" w:rsidRPr="0054222C" w:rsidRDefault="00903FAE" w:rsidP="00903FAE">
      <w:pPr>
        <w:pBdr>
          <w:top w:val="single" w:sz="4" w:space="1" w:color="auto"/>
          <w:left w:val="single" w:sz="4" w:space="4" w:color="auto"/>
          <w:bottom w:val="single" w:sz="4" w:space="1" w:color="auto"/>
          <w:right w:val="single" w:sz="4" w:space="4" w:color="auto"/>
        </w:pBdr>
        <w:tabs>
          <w:tab w:val="left" w:pos="5655"/>
        </w:tabs>
        <w:spacing w:after="0" w:line="240" w:lineRule="auto"/>
        <w:jc w:val="both"/>
        <w:rPr>
          <w:rFonts w:ascii="Times New Roman" w:hAnsi="Times New Roman" w:cs="Times New Roman"/>
          <w:sz w:val="24"/>
          <w:szCs w:val="24"/>
        </w:rPr>
      </w:pPr>
    </w:p>
    <w:p w:rsidR="00903FAE" w:rsidRPr="0054222C" w:rsidRDefault="00903FAE" w:rsidP="00903FAE">
      <w:pPr>
        <w:spacing w:after="0" w:line="240" w:lineRule="auto"/>
        <w:jc w:val="both"/>
        <w:rPr>
          <w:rFonts w:ascii="Times New Roman" w:hAnsi="Times New Roman" w:cs="Times New Roman"/>
          <w:sz w:val="24"/>
          <w:szCs w:val="24"/>
        </w:rPr>
      </w:pPr>
    </w:p>
    <w:p w:rsidR="00903FAE" w:rsidRDefault="00903FAE" w:rsidP="00903FAE">
      <w:pPr>
        <w:spacing w:after="0" w:line="240" w:lineRule="auto"/>
        <w:jc w:val="both"/>
        <w:rPr>
          <w:rFonts w:ascii="Times New Roman" w:hAnsi="Times New Roman" w:cs="Times New Roman"/>
          <w:b/>
          <w:sz w:val="24"/>
          <w:szCs w:val="24"/>
        </w:rPr>
      </w:pPr>
      <w:r w:rsidRPr="0054222C">
        <w:rPr>
          <w:rFonts w:ascii="Times New Roman" w:hAnsi="Times New Roman" w:cs="Times New Roman"/>
          <w:b/>
          <w:sz w:val="24"/>
          <w:szCs w:val="24"/>
        </w:rPr>
        <w:t>Descrierea interventiei – domeniul de acoperire al masurii</w:t>
      </w:r>
    </w:p>
    <w:p w:rsidR="00903FAE" w:rsidRPr="0054222C" w:rsidRDefault="00903FAE" w:rsidP="00903FAE">
      <w:pPr>
        <w:spacing w:after="0" w:line="240" w:lineRule="auto"/>
        <w:jc w:val="both"/>
        <w:rPr>
          <w:rFonts w:ascii="Times New Roman" w:hAnsi="Times New Roman" w:cs="Times New Roman"/>
          <w:b/>
          <w:sz w:val="24"/>
          <w:szCs w:val="24"/>
        </w:rPr>
      </w:pPr>
    </w:p>
    <w:p w:rsidR="00903FAE" w:rsidRPr="0054222C" w:rsidRDefault="00903FAE" w:rsidP="00903FAE">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cs="Times New Roman"/>
          <w:sz w:val="24"/>
          <w:szCs w:val="24"/>
        </w:rPr>
      </w:pPr>
      <w:r w:rsidRPr="0054222C">
        <w:rPr>
          <w:rFonts w:ascii="Times New Roman" w:hAnsi="Times New Roman" w:cs="Times New Roman"/>
          <w:sz w:val="24"/>
          <w:szCs w:val="24"/>
        </w:rPr>
        <w:t>Masura sprijina:</w:t>
      </w:r>
    </w:p>
    <w:p w:rsidR="00903FAE" w:rsidRPr="0054222C" w:rsidRDefault="00903FAE" w:rsidP="00903FAE">
      <w:pPr>
        <w:pStyle w:val="Listparagraf"/>
        <w:numPr>
          <w:ilvl w:val="0"/>
          <w:numId w:val="41"/>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Times New Roman" w:hAnsi="Times New Roman" w:cs="Times New Roman"/>
          <w:sz w:val="24"/>
          <w:szCs w:val="24"/>
        </w:rPr>
      </w:pPr>
      <w:r w:rsidRPr="0054222C">
        <w:rPr>
          <w:rFonts w:ascii="Times New Roman" w:hAnsi="Times New Roman" w:cs="Times New Roman"/>
          <w:sz w:val="24"/>
          <w:szCs w:val="24"/>
        </w:rPr>
        <w:t>Programe de formare profesionala de scurta durata (initere, perfectionare si specializare), cu programe diferentiate de pregatire, in functie de tematica cursului, grupul tinta si nivelul existent de pregatire al solicitantilor de formare profesionala in vederea imbunatatirii si perfectionarii cunostintelor privind competentele manageriale si tehnice in domeniul agricol, forestier si agro-alimentar, introducerea de noi tehnologii si inovatii, protectia mediului si agricultura ecologica, cunoasterea si respectarea conditiilor de eco-conditionalitate etc.</w:t>
      </w:r>
    </w:p>
    <w:p w:rsidR="00903FAE" w:rsidRPr="0054222C" w:rsidRDefault="00903FAE" w:rsidP="00903FAE">
      <w:pPr>
        <w:pStyle w:val="Listparagraf"/>
        <w:numPr>
          <w:ilvl w:val="0"/>
          <w:numId w:val="41"/>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Times New Roman" w:hAnsi="Times New Roman" w:cs="Times New Roman"/>
          <w:sz w:val="24"/>
          <w:szCs w:val="24"/>
        </w:rPr>
      </w:pPr>
      <w:r w:rsidRPr="0054222C">
        <w:rPr>
          <w:rFonts w:ascii="Times New Roman" w:hAnsi="Times New Roman" w:cs="Times New Roman"/>
          <w:sz w:val="24"/>
          <w:szCs w:val="24"/>
        </w:rPr>
        <w:t>Actiuni de informare si difuzare de cunostinte privind schemele de sprijin ale PAC, a modului de aplicare a masurilor pentru dezvoltare rurala.</w:t>
      </w:r>
    </w:p>
    <w:p w:rsidR="00903FAE" w:rsidRPr="0054222C" w:rsidRDefault="00903FAE" w:rsidP="00903FAE">
      <w:pPr>
        <w:pStyle w:val="Listparagraf"/>
        <w:pBdr>
          <w:top w:val="single" w:sz="4" w:space="1" w:color="auto"/>
          <w:left w:val="single" w:sz="4" w:space="4" w:color="auto"/>
          <w:bottom w:val="single" w:sz="4" w:space="1" w:color="auto"/>
          <w:right w:val="single" w:sz="4" w:space="4" w:color="auto"/>
        </w:pBdr>
        <w:spacing w:after="0" w:line="240" w:lineRule="auto"/>
        <w:ind w:left="0" w:firstLine="720"/>
        <w:jc w:val="both"/>
        <w:rPr>
          <w:rFonts w:ascii="Times New Roman" w:hAnsi="Times New Roman" w:cs="Times New Roman"/>
          <w:sz w:val="24"/>
          <w:szCs w:val="24"/>
        </w:rPr>
      </w:pPr>
      <w:r w:rsidRPr="0054222C">
        <w:rPr>
          <w:rFonts w:ascii="Times New Roman" w:hAnsi="Times New Roman" w:cs="Times New Roman"/>
          <w:sz w:val="24"/>
          <w:szCs w:val="24"/>
        </w:rPr>
        <w:t xml:space="preserve">Actiunile prevazute a se efectua prin aceasta masura au </w:t>
      </w:r>
      <w:proofErr w:type="gramStart"/>
      <w:r w:rsidRPr="0054222C">
        <w:rPr>
          <w:rFonts w:ascii="Times New Roman" w:hAnsi="Times New Roman" w:cs="Times New Roman"/>
          <w:sz w:val="24"/>
          <w:szCs w:val="24"/>
        </w:rPr>
        <w:t>un</w:t>
      </w:r>
      <w:proofErr w:type="gramEnd"/>
      <w:r w:rsidRPr="0054222C">
        <w:rPr>
          <w:rFonts w:ascii="Times New Roman" w:hAnsi="Times New Roman" w:cs="Times New Roman"/>
          <w:sz w:val="24"/>
          <w:szCs w:val="24"/>
        </w:rPr>
        <w:t xml:space="preserve"> character colectiv si nu individual.</w:t>
      </w:r>
    </w:p>
    <w:p w:rsidR="00903FAE" w:rsidRPr="0054222C" w:rsidRDefault="00903FAE" w:rsidP="00903FAE">
      <w:pPr>
        <w:spacing w:after="0" w:line="240" w:lineRule="auto"/>
        <w:jc w:val="both"/>
        <w:rPr>
          <w:rFonts w:ascii="Times New Roman" w:hAnsi="Times New Roman" w:cs="Times New Roman"/>
          <w:b/>
          <w:sz w:val="24"/>
          <w:szCs w:val="24"/>
        </w:rPr>
      </w:pPr>
    </w:p>
    <w:p w:rsidR="00903FAE" w:rsidRPr="0054222C" w:rsidRDefault="00903FAE" w:rsidP="00903FAE">
      <w:pPr>
        <w:spacing w:after="0" w:line="240" w:lineRule="auto"/>
        <w:jc w:val="both"/>
        <w:rPr>
          <w:rFonts w:ascii="Times New Roman" w:hAnsi="Times New Roman" w:cs="Times New Roman"/>
          <w:b/>
          <w:sz w:val="24"/>
          <w:szCs w:val="24"/>
        </w:rPr>
      </w:pPr>
      <w:r w:rsidRPr="0054222C">
        <w:rPr>
          <w:rFonts w:ascii="Times New Roman" w:hAnsi="Times New Roman" w:cs="Times New Roman"/>
          <w:b/>
          <w:sz w:val="24"/>
          <w:szCs w:val="24"/>
        </w:rPr>
        <w:t>Beneficiari</w:t>
      </w:r>
    </w:p>
    <w:p w:rsidR="00903FAE" w:rsidRPr="0054222C" w:rsidRDefault="00903FAE" w:rsidP="00903FA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54222C">
        <w:rPr>
          <w:rFonts w:ascii="Times New Roman" w:hAnsi="Times New Roman" w:cs="Times New Roman"/>
          <w:b/>
          <w:sz w:val="24"/>
          <w:szCs w:val="24"/>
        </w:rPr>
        <w:t xml:space="preserve">Beneficiari finali </w:t>
      </w:r>
      <w:r w:rsidRPr="0054222C">
        <w:rPr>
          <w:rFonts w:ascii="Times New Roman" w:hAnsi="Times New Roman" w:cs="Times New Roman"/>
          <w:sz w:val="24"/>
          <w:szCs w:val="24"/>
        </w:rPr>
        <w:t>sunt persoane adulte care activeaza in domeniile agriculturii, silviculturii (inclusiv proprietari de padure) si industriei agro-alimentare.</w:t>
      </w:r>
    </w:p>
    <w:p w:rsidR="00903FAE" w:rsidRPr="0054222C" w:rsidRDefault="00903FAE" w:rsidP="00903FA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54222C">
        <w:rPr>
          <w:rFonts w:ascii="Times New Roman" w:hAnsi="Times New Roman" w:cs="Times New Roman"/>
          <w:b/>
          <w:sz w:val="24"/>
          <w:szCs w:val="24"/>
        </w:rPr>
        <w:t>Beneficiari directi</w:t>
      </w:r>
      <w:r w:rsidRPr="0054222C">
        <w:rPr>
          <w:rFonts w:ascii="Times New Roman" w:hAnsi="Times New Roman" w:cs="Times New Roman"/>
          <w:sz w:val="24"/>
          <w:szCs w:val="24"/>
        </w:rPr>
        <w:t>, furnizori ai actiunilor de formare profesionala, informare si difuzare a cunostintelor, sunt entitati publice sau private care activeaza in domeniul formarii profesionale a adultilor si/sau informarii si difuzarii de cunostinte.</w:t>
      </w:r>
    </w:p>
    <w:p w:rsidR="00903FAE" w:rsidRPr="0054222C" w:rsidRDefault="00903FAE" w:rsidP="00903FA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54222C">
        <w:rPr>
          <w:rFonts w:ascii="Times New Roman" w:hAnsi="Times New Roman" w:cs="Times New Roman"/>
          <w:sz w:val="24"/>
          <w:szCs w:val="24"/>
        </w:rPr>
        <w:t>Evaluarea numarului: 10 beneficiari directi</w:t>
      </w:r>
    </w:p>
    <w:p w:rsidR="00903FAE" w:rsidRPr="0054222C" w:rsidRDefault="00903FAE" w:rsidP="00903FA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54222C">
        <w:rPr>
          <w:rFonts w:ascii="Times New Roman" w:hAnsi="Times New Roman" w:cs="Times New Roman"/>
          <w:sz w:val="24"/>
          <w:szCs w:val="24"/>
        </w:rPr>
        <w:tab/>
      </w:r>
      <w:r w:rsidRPr="0054222C">
        <w:rPr>
          <w:rFonts w:ascii="Times New Roman" w:hAnsi="Times New Roman" w:cs="Times New Roman"/>
          <w:sz w:val="24"/>
          <w:szCs w:val="24"/>
        </w:rPr>
        <w:tab/>
        <w:t xml:space="preserve">            445 de beneficiari finali</w:t>
      </w:r>
    </w:p>
    <w:p w:rsidR="00903FAE" w:rsidRPr="0054222C" w:rsidRDefault="00903FAE" w:rsidP="00903FAE">
      <w:pPr>
        <w:spacing w:after="0" w:line="240" w:lineRule="auto"/>
        <w:jc w:val="both"/>
        <w:rPr>
          <w:rFonts w:ascii="Times New Roman" w:hAnsi="Times New Roman" w:cs="Times New Roman"/>
          <w:sz w:val="24"/>
          <w:szCs w:val="24"/>
        </w:rPr>
      </w:pPr>
    </w:p>
    <w:p w:rsidR="00903FAE" w:rsidRDefault="00903FAE" w:rsidP="00903FAE">
      <w:pPr>
        <w:tabs>
          <w:tab w:val="left" w:pos="1875"/>
        </w:tabs>
        <w:spacing w:after="0" w:line="240" w:lineRule="auto"/>
        <w:jc w:val="both"/>
        <w:rPr>
          <w:rFonts w:ascii="Times New Roman" w:hAnsi="Times New Roman" w:cs="Times New Roman"/>
          <w:b/>
          <w:sz w:val="24"/>
          <w:szCs w:val="24"/>
        </w:rPr>
      </w:pPr>
    </w:p>
    <w:p w:rsidR="00903FAE" w:rsidRDefault="00903FAE" w:rsidP="00903FAE">
      <w:pPr>
        <w:tabs>
          <w:tab w:val="left" w:pos="1875"/>
        </w:tabs>
        <w:spacing w:after="0" w:line="240" w:lineRule="auto"/>
        <w:jc w:val="both"/>
        <w:rPr>
          <w:rFonts w:ascii="Times New Roman" w:hAnsi="Times New Roman" w:cs="Times New Roman"/>
          <w:b/>
          <w:sz w:val="24"/>
          <w:szCs w:val="24"/>
        </w:rPr>
      </w:pPr>
    </w:p>
    <w:p w:rsidR="00903FAE" w:rsidRDefault="00903FAE" w:rsidP="00903FAE">
      <w:pPr>
        <w:tabs>
          <w:tab w:val="left" w:pos="1875"/>
        </w:tabs>
        <w:spacing w:after="0" w:line="240" w:lineRule="auto"/>
        <w:jc w:val="both"/>
        <w:rPr>
          <w:rFonts w:ascii="Times New Roman" w:hAnsi="Times New Roman" w:cs="Times New Roman"/>
          <w:b/>
          <w:sz w:val="24"/>
          <w:szCs w:val="24"/>
        </w:rPr>
      </w:pPr>
    </w:p>
    <w:p w:rsidR="00903FAE" w:rsidRDefault="00903FAE" w:rsidP="00903FAE">
      <w:pPr>
        <w:tabs>
          <w:tab w:val="left" w:pos="1875"/>
        </w:tabs>
        <w:spacing w:after="0" w:line="240" w:lineRule="auto"/>
        <w:jc w:val="both"/>
        <w:rPr>
          <w:rFonts w:ascii="Times New Roman" w:hAnsi="Times New Roman" w:cs="Times New Roman"/>
          <w:b/>
          <w:sz w:val="24"/>
          <w:szCs w:val="24"/>
        </w:rPr>
      </w:pPr>
    </w:p>
    <w:p w:rsidR="00903FAE" w:rsidRDefault="00903FAE" w:rsidP="00903FAE">
      <w:pPr>
        <w:tabs>
          <w:tab w:val="left" w:pos="1875"/>
        </w:tabs>
        <w:spacing w:after="0" w:line="240" w:lineRule="auto"/>
        <w:jc w:val="both"/>
        <w:rPr>
          <w:rFonts w:ascii="Times New Roman" w:hAnsi="Times New Roman" w:cs="Times New Roman"/>
          <w:b/>
          <w:sz w:val="24"/>
          <w:szCs w:val="24"/>
        </w:rPr>
      </w:pPr>
    </w:p>
    <w:p w:rsidR="00903FAE" w:rsidRPr="0054222C" w:rsidRDefault="00903FAE" w:rsidP="00903FAE">
      <w:pPr>
        <w:tabs>
          <w:tab w:val="left" w:pos="1875"/>
        </w:tabs>
        <w:spacing w:after="0" w:line="240" w:lineRule="auto"/>
        <w:jc w:val="both"/>
        <w:rPr>
          <w:rFonts w:ascii="Times New Roman" w:hAnsi="Times New Roman" w:cs="Times New Roman"/>
          <w:b/>
          <w:sz w:val="24"/>
          <w:szCs w:val="24"/>
        </w:rPr>
      </w:pPr>
      <w:r w:rsidRPr="0054222C">
        <w:rPr>
          <w:rFonts w:ascii="Times New Roman" w:hAnsi="Times New Roman" w:cs="Times New Roman"/>
          <w:b/>
          <w:sz w:val="24"/>
          <w:szCs w:val="24"/>
        </w:rPr>
        <w:t>Precizari privind actiunile eligibile</w:t>
      </w:r>
    </w:p>
    <w:p w:rsidR="00903FAE" w:rsidRDefault="00903FAE" w:rsidP="00903FAE">
      <w:pPr>
        <w:pStyle w:val="Listparagraf"/>
        <w:tabs>
          <w:tab w:val="left" w:pos="851"/>
        </w:tabs>
        <w:spacing w:after="0" w:line="240" w:lineRule="auto"/>
        <w:ind w:left="0"/>
        <w:jc w:val="both"/>
        <w:rPr>
          <w:rFonts w:ascii="Times New Roman" w:hAnsi="Times New Roman" w:cs="Times New Roman"/>
          <w:sz w:val="24"/>
          <w:szCs w:val="24"/>
        </w:rPr>
      </w:pPr>
      <w:r w:rsidRPr="0054222C">
        <w:rPr>
          <w:rFonts w:ascii="Times New Roman" w:hAnsi="Times New Roman" w:cs="Times New Roman"/>
          <w:sz w:val="24"/>
          <w:szCs w:val="24"/>
        </w:rPr>
        <w:tab/>
      </w:r>
    </w:p>
    <w:p w:rsidR="00903FAE" w:rsidRDefault="00903FAE" w:rsidP="00903FAE">
      <w:pPr>
        <w:pStyle w:val="Listparagraf"/>
        <w:pBdr>
          <w:top w:val="single" w:sz="4" w:space="1" w:color="auto"/>
          <w:left w:val="single" w:sz="4" w:space="4" w:color="auto"/>
          <w:bottom w:val="single" w:sz="4" w:space="1" w:color="auto"/>
          <w:right w:val="single" w:sz="4" w:space="4" w:color="auto"/>
        </w:pBdr>
        <w:tabs>
          <w:tab w:val="left" w:pos="851"/>
        </w:tabs>
        <w:spacing w:after="0" w:line="240" w:lineRule="auto"/>
        <w:ind w:left="0"/>
        <w:jc w:val="both"/>
        <w:rPr>
          <w:rFonts w:ascii="Times New Roman" w:hAnsi="Times New Roman" w:cs="Times New Roman"/>
          <w:sz w:val="24"/>
          <w:szCs w:val="24"/>
        </w:rPr>
      </w:pPr>
      <w:r w:rsidRPr="0054222C">
        <w:rPr>
          <w:rFonts w:ascii="Times New Roman" w:hAnsi="Times New Roman" w:cs="Times New Roman"/>
          <w:sz w:val="24"/>
          <w:szCs w:val="24"/>
        </w:rPr>
        <w:t>*Actiuni imateriale:</w:t>
      </w:r>
    </w:p>
    <w:p w:rsidR="00903FAE" w:rsidRPr="0054222C" w:rsidRDefault="00903FAE" w:rsidP="00903FAE">
      <w:pPr>
        <w:pStyle w:val="Listparagraf"/>
        <w:pBdr>
          <w:top w:val="single" w:sz="4" w:space="1" w:color="auto"/>
          <w:left w:val="single" w:sz="4" w:space="4" w:color="auto"/>
          <w:bottom w:val="single" w:sz="4" w:space="1" w:color="auto"/>
          <w:right w:val="single" w:sz="4" w:space="4" w:color="auto"/>
        </w:pBdr>
        <w:tabs>
          <w:tab w:val="left" w:pos="851"/>
        </w:tabs>
        <w:spacing w:after="0" w:line="240" w:lineRule="auto"/>
        <w:ind w:left="0"/>
        <w:jc w:val="both"/>
        <w:rPr>
          <w:rFonts w:ascii="Times New Roman" w:hAnsi="Times New Roman" w:cs="Times New Roman"/>
          <w:sz w:val="24"/>
          <w:szCs w:val="24"/>
        </w:rPr>
      </w:pPr>
      <w:r w:rsidRPr="0054222C">
        <w:rPr>
          <w:rFonts w:ascii="Times New Roman" w:hAnsi="Times New Roman" w:cs="Times New Roman"/>
          <w:sz w:val="24"/>
          <w:szCs w:val="24"/>
        </w:rPr>
        <w:t>Tip de actiuni eligibile:</w:t>
      </w:r>
    </w:p>
    <w:p w:rsidR="00903FAE" w:rsidRPr="0054222C" w:rsidRDefault="00903FAE" w:rsidP="00903FAE">
      <w:pPr>
        <w:pStyle w:val="Listparagraf"/>
        <w:pBdr>
          <w:top w:val="single" w:sz="4" w:space="1" w:color="auto"/>
          <w:left w:val="single" w:sz="4" w:space="4" w:color="auto"/>
          <w:bottom w:val="single" w:sz="4" w:space="1" w:color="auto"/>
          <w:right w:val="single" w:sz="4" w:space="4" w:color="auto"/>
        </w:pBdr>
        <w:tabs>
          <w:tab w:val="left" w:pos="851"/>
        </w:tabs>
        <w:spacing w:after="0" w:line="240" w:lineRule="auto"/>
        <w:ind w:left="0"/>
        <w:jc w:val="both"/>
        <w:rPr>
          <w:rFonts w:ascii="Times New Roman" w:hAnsi="Times New Roman" w:cs="Times New Roman"/>
          <w:sz w:val="24"/>
          <w:szCs w:val="24"/>
        </w:rPr>
      </w:pPr>
      <w:r w:rsidRPr="0054222C">
        <w:rPr>
          <w:rFonts w:ascii="Times New Roman" w:hAnsi="Times New Roman" w:cs="Times New Roman"/>
          <w:b/>
          <w:sz w:val="24"/>
          <w:szCs w:val="24"/>
        </w:rPr>
        <w:t>1</w:t>
      </w:r>
      <w:r w:rsidRPr="0054222C">
        <w:rPr>
          <w:rFonts w:ascii="Times New Roman" w:hAnsi="Times New Roman" w:cs="Times New Roman"/>
          <w:sz w:val="24"/>
          <w:szCs w:val="24"/>
        </w:rPr>
        <w:t>.</w:t>
      </w:r>
      <w:r w:rsidRPr="0054222C">
        <w:rPr>
          <w:rFonts w:ascii="Times New Roman" w:hAnsi="Times New Roman" w:cs="Times New Roman"/>
          <w:sz w:val="24"/>
          <w:szCs w:val="24"/>
        </w:rPr>
        <w:tab/>
        <w:t xml:space="preserve"> Oferirea de programe de formare profesionala care cuprind actiuni din domeniile agricol, silvic si alimentar, ca de exemplu:</w:t>
      </w:r>
    </w:p>
    <w:p w:rsidR="00903FAE" w:rsidRPr="0054222C" w:rsidRDefault="00903FAE" w:rsidP="00903FAE">
      <w:pPr>
        <w:pStyle w:val="Listparagraf"/>
        <w:pBdr>
          <w:top w:val="single" w:sz="4" w:space="1" w:color="auto"/>
          <w:left w:val="single" w:sz="4" w:space="4" w:color="auto"/>
          <w:bottom w:val="single" w:sz="4" w:space="1" w:color="auto"/>
          <w:right w:val="single" w:sz="4" w:space="4" w:color="auto"/>
        </w:pBdr>
        <w:tabs>
          <w:tab w:val="left" w:pos="851"/>
        </w:tabs>
        <w:spacing w:after="0" w:line="240" w:lineRule="auto"/>
        <w:ind w:left="0"/>
        <w:jc w:val="both"/>
        <w:rPr>
          <w:rFonts w:ascii="Times New Roman" w:hAnsi="Times New Roman" w:cs="Times New Roman"/>
          <w:sz w:val="24"/>
          <w:szCs w:val="24"/>
        </w:rPr>
      </w:pPr>
      <w:r w:rsidRPr="0054222C">
        <w:rPr>
          <w:rFonts w:ascii="Times New Roman" w:hAnsi="Times New Roman" w:cs="Times New Roman"/>
          <w:sz w:val="24"/>
          <w:szCs w:val="24"/>
        </w:rPr>
        <w:t>a)</w:t>
      </w:r>
      <w:r w:rsidRPr="0054222C">
        <w:rPr>
          <w:rFonts w:ascii="Times New Roman" w:hAnsi="Times New Roman" w:cs="Times New Roman"/>
          <w:sz w:val="24"/>
          <w:szCs w:val="24"/>
        </w:rPr>
        <w:tab/>
        <w:t>Diversificarea activitatilor in exploatatiile agricole, imbunatatirea calitatii productiei, igiena si siguranta alimentelor, crearea de conditii pentru a asigura bunastarea animalelor si sanatatea plantelor, siguranta muncii, folosirea fertilizantilor si amendamentelor in agricultura in concordanta cu standardele Uniunii Europene;</w:t>
      </w:r>
    </w:p>
    <w:p w:rsidR="00903FAE" w:rsidRPr="0054222C" w:rsidRDefault="00903FAE" w:rsidP="00903FAE">
      <w:pPr>
        <w:pStyle w:val="Listparagraf"/>
        <w:pBdr>
          <w:top w:val="single" w:sz="4" w:space="1" w:color="auto"/>
          <w:left w:val="single" w:sz="4" w:space="4" w:color="auto"/>
          <w:bottom w:val="single" w:sz="4" w:space="1" w:color="auto"/>
          <w:right w:val="single" w:sz="4" w:space="4" w:color="auto"/>
        </w:pBdr>
        <w:tabs>
          <w:tab w:val="left" w:pos="851"/>
        </w:tabs>
        <w:spacing w:after="0" w:line="240" w:lineRule="auto"/>
        <w:ind w:left="0"/>
        <w:jc w:val="both"/>
        <w:rPr>
          <w:rFonts w:ascii="Times New Roman" w:hAnsi="Times New Roman" w:cs="Times New Roman"/>
          <w:sz w:val="24"/>
          <w:szCs w:val="24"/>
        </w:rPr>
      </w:pPr>
      <w:r w:rsidRPr="0054222C">
        <w:rPr>
          <w:rFonts w:ascii="Times New Roman" w:hAnsi="Times New Roman" w:cs="Times New Roman"/>
          <w:sz w:val="24"/>
          <w:szCs w:val="24"/>
        </w:rPr>
        <w:t>b)</w:t>
      </w:r>
      <w:r w:rsidRPr="0054222C">
        <w:rPr>
          <w:rFonts w:ascii="Times New Roman" w:hAnsi="Times New Roman" w:cs="Times New Roman"/>
          <w:sz w:val="24"/>
          <w:szCs w:val="24"/>
        </w:rPr>
        <w:tab/>
        <w:t>Imbunatatirea si incurajarea afacerilor;</w:t>
      </w:r>
    </w:p>
    <w:p w:rsidR="00903FAE" w:rsidRPr="0054222C" w:rsidRDefault="00903FAE" w:rsidP="00903FAE">
      <w:pPr>
        <w:pStyle w:val="Listparagraf"/>
        <w:pBdr>
          <w:top w:val="single" w:sz="4" w:space="1" w:color="auto"/>
          <w:left w:val="single" w:sz="4" w:space="4" w:color="auto"/>
          <w:bottom w:val="single" w:sz="4" w:space="1" w:color="auto"/>
          <w:right w:val="single" w:sz="4" w:space="4" w:color="auto"/>
        </w:pBdr>
        <w:tabs>
          <w:tab w:val="left" w:pos="851"/>
        </w:tabs>
        <w:spacing w:after="0" w:line="240" w:lineRule="auto"/>
        <w:ind w:left="0"/>
        <w:jc w:val="both"/>
        <w:rPr>
          <w:rFonts w:ascii="Times New Roman" w:hAnsi="Times New Roman" w:cs="Times New Roman"/>
          <w:sz w:val="24"/>
          <w:szCs w:val="24"/>
        </w:rPr>
      </w:pPr>
      <w:r w:rsidRPr="0054222C">
        <w:rPr>
          <w:rFonts w:ascii="Times New Roman" w:hAnsi="Times New Roman" w:cs="Times New Roman"/>
          <w:sz w:val="24"/>
          <w:szCs w:val="24"/>
        </w:rPr>
        <w:t>c)</w:t>
      </w:r>
      <w:r w:rsidRPr="0054222C">
        <w:rPr>
          <w:rFonts w:ascii="Times New Roman" w:hAnsi="Times New Roman" w:cs="Times New Roman"/>
          <w:sz w:val="24"/>
          <w:szCs w:val="24"/>
        </w:rPr>
        <w:tab/>
        <w:t>Imbunatatirea cunostintelor privind protectia mediului;</w:t>
      </w:r>
    </w:p>
    <w:p w:rsidR="00903FAE" w:rsidRPr="0054222C" w:rsidRDefault="00903FAE" w:rsidP="00903FAE">
      <w:pPr>
        <w:pStyle w:val="Listparagraf"/>
        <w:pBdr>
          <w:top w:val="single" w:sz="4" w:space="1" w:color="auto"/>
          <w:left w:val="single" w:sz="4" w:space="4" w:color="auto"/>
          <w:bottom w:val="single" w:sz="4" w:space="1" w:color="auto"/>
          <w:right w:val="single" w:sz="4" w:space="4" w:color="auto"/>
        </w:pBdr>
        <w:tabs>
          <w:tab w:val="left" w:pos="851"/>
        </w:tabs>
        <w:spacing w:after="0" w:line="240" w:lineRule="auto"/>
        <w:ind w:left="0"/>
        <w:jc w:val="both"/>
        <w:rPr>
          <w:rFonts w:ascii="Times New Roman" w:hAnsi="Times New Roman" w:cs="Times New Roman"/>
          <w:sz w:val="24"/>
          <w:szCs w:val="24"/>
        </w:rPr>
      </w:pPr>
      <w:r w:rsidRPr="0054222C">
        <w:rPr>
          <w:rFonts w:ascii="Times New Roman" w:hAnsi="Times New Roman" w:cs="Times New Roman"/>
          <w:sz w:val="24"/>
          <w:szCs w:val="24"/>
        </w:rPr>
        <w:t>d)</w:t>
      </w:r>
      <w:r w:rsidRPr="0054222C">
        <w:rPr>
          <w:rFonts w:ascii="Times New Roman" w:hAnsi="Times New Roman" w:cs="Times New Roman"/>
          <w:sz w:val="24"/>
          <w:szCs w:val="24"/>
        </w:rPr>
        <w:tab/>
        <w:t>Pregatire tehnica (noi tehnologii informationale, introducerea de inovatii, difuzarea rezultatelor cercetarii si a gestionarii durabile a resurselor natural etc.);</w:t>
      </w:r>
    </w:p>
    <w:p w:rsidR="00903FAE" w:rsidRPr="0054222C" w:rsidRDefault="00903FAE" w:rsidP="00903FAE">
      <w:pPr>
        <w:pStyle w:val="Listparagraf"/>
        <w:pBdr>
          <w:top w:val="single" w:sz="4" w:space="1" w:color="auto"/>
          <w:left w:val="single" w:sz="4" w:space="4" w:color="auto"/>
          <w:bottom w:val="single" w:sz="4" w:space="1" w:color="auto"/>
          <w:right w:val="single" w:sz="4" w:space="4" w:color="auto"/>
        </w:pBdr>
        <w:tabs>
          <w:tab w:val="left" w:pos="851"/>
        </w:tabs>
        <w:spacing w:after="0" w:line="240" w:lineRule="auto"/>
        <w:ind w:left="0"/>
        <w:jc w:val="both"/>
        <w:rPr>
          <w:rFonts w:ascii="Times New Roman" w:hAnsi="Times New Roman" w:cs="Times New Roman"/>
          <w:sz w:val="24"/>
          <w:szCs w:val="24"/>
        </w:rPr>
      </w:pPr>
      <w:r w:rsidRPr="0054222C">
        <w:rPr>
          <w:rFonts w:ascii="Times New Roman" w:hAnsi="Times New Roman" w:cs="Times New Roman"/>
          <w:sz w:val="24"/>
          <w:szCs w:val="24"/>
        </w:rPr>
        <w:t>e)</w:t>
      </w:r>
      <w:r w:rsidRPr="0054222C">
        <w:rPr>
          <w:rFonts w:ascii="Times New Roman" w:hAnsi="Times New Roman" w:cs="Times New Roman"/>
          <w:sz w:val="24"/>
          <w:szCs w:val="24"/>
        </w:rPr>
        <w:tab/>
        <w:t>Managementul durabil al terenurilor agricole si forestiere;</w:t>
      </w:r>
    </w:p>
    <w:p w:rsidR="00903FAE" w:rsidRPr="0054222C" w:rsidRDefault="00903FAE" w:rsidP="00903FAE">
      <w:pPr>
        <w:pStyle w:val="Listparagraf"/>
        <w:pBdr>
          <w:top w:val="single" w:sz="4" w:space="1" w:color="auto"/>
          <w:left w:val="single" w:sz="4" w:space="4" w:color="auto"/>
          <w:bottom w:val="single" w:sz="4" w:space="1" w:color="auto"/>
          <w:right w:val="single" w:sz="4" w:space="4" w:color="auto"/>
        </w:pBdr>
        <w:tabs>
          <w:tab w:val="left" w:pos="851"/>
        </w:tabs>
        <w:spacing w:after="0" w:line="240" w:lineRule="auto"/>
        <w:ind w:left="0"/>
        <w:jc w:val="both"/>
        <w:rPr>
          <w:rFonts w:ascii="Times New Roman" w:hAnsi="Times New Roman" w:cs="Times New Roman"/>
          <w:sz w:val="24"/>
          <w:szCs w:val="24"/>
        </w:rPr>
      </w:pPr>
      <w:r w:rsidRPr="0054222C">
        <w:rPr>
          <w:rFonts w:ascii="Times New Roman" w:hAnsi="Times New Roman" w:cs="Times New Roman"/>
          <w:sz w:val="24"/>
          <w:szCs w:val="24"/>
        </w:rPr>
        <w:t>f)</w:t>
      </w:r>
      <w:r w:rsidRPr="0054222C">
        <w:rPr>
          <w:rFonts w:ascii="Times New Roman" w:hAnsi="Times New Roman" w:cs="Times New Roman"/>
          <w:sz w:val="24"/>
          <w:szCs w:val="24"/>
        </w:rPr>
        <w:tab/>
        <w:t>Dezvoltarea unor capacitate innovative in lantul agro-alimentar;</w:t>
      </w:r>
    </w:p>
    <w:p w:rsidR="00903FAE" w:rsidRPr="0054222C" w:rsidRDefault="00903FAE" w:rsidP="00903FAE">
      <w:pPr>
        <w:pStyle w:val="Listparagraf"/>
        <w:pBdr>
          <w:top w:val="single" w:sz="4" w:space="1" w:color="auto"/>
          <w:left w:val="single" w:sz="4" w:space="4" w:color="auto"/>
          <w:bottom w:val="single" w:sz="4" w:space="1" w:color="auto"/>
          <w:right w:val="single" w:sz="4" w:space="4" w:color="auto"/>
        </w:pBdr>
        <w:tabs>
          <w:tab w:val="left" w:pos="851"/>
        </w:tabs>
        <w:spacing w:after="0" w:line="240" w:lineRule="auto"/>
        <w:ind w:left="0"/>
        <w:jc w:val="both"/>
        <w:rPr>
          <w:rFonts w:ascii="Times New Roman" w:hAnsi="Times New Roman" w:cs="Times New Roman"/>
          <w:sz w:val="24"/>
          <w:szCs w:val="24"/>
        </w:rPr>
      </w:pPr>
      <w:r w:rsidRPr="0054222C">
        <w:rPr>
          <w:rFonts w:ascii="Times New Roman" w:hAnsi="Times New Roman" w:cs="Times New Roman"/>
          <w:sz w:val="24"/>
          <w:szCs w:val="24"/>
        </w:rPr>
        <w:t>g)</w:t>
      </w:r>
      <w:r w:rsidRPr="0054222C">
        <w:rPr>
          <w:rFonts w:ascii="Times New Roman" w:hAnsi="Times New Roman" w:cs="Times New Roman"/>
          <w:sz w:val="24"/>
          <w:szCs w:val="24"/>
        </w:rPr>
        <w:tab/>
        <w:t>Insusirea cerintelor privind eco-conditionalitatea si aplicarea unor metode de productie compatibile cu intretinerea si ameliorarea peisajului, respectiv cu protectia mediului.</w:t>
      </w:r>
    </w:p>
    <w:p w:rsidR="00903FAE" w:rsidRPr="0054222C" w:rsidRDefault="00903FAE" w:rsidP="00903FAE">
      <w:pPr>
        <w:pStyle w:val="Listparagraf"/>
        <w:pBdr>
          <w:top w:val="single" w:sz="4" w:space="1" w:color="auto"/>
          <w:left w:val="single" w:sz="4" w:space="4" w:color="auto"/>
          <w:bottom w:val="single" w:sz="4" w:space="1" w:color="auto"/>
          <w:right w:val="single" w:sz="4" w:space="4" w:color="auto"/>
        </w:pBdr>
        <w:tabs>
          <w:tab w:val="left" w:pos="851"/>
        </w:tabs>
        <w:spacing w:after="0" w:line="240" w:lineRule="auto"/>
        <w:ind w:left="0"/>
        <w:jc w:val="both"/>
        <w:rPr>
          <w:rFonts w:ascii="Times New Roman" w:hAnsi="Times New Roman" w:cs="Times New Roman"/>
          <w:sz w:val="24"/>
          <w:szCs w:val="24"/>
        </w:rPr>
      </w:pPr>
      <w:r w:rsidRPr="0054222C">
        <w:rPr>
          <w:rFonts w:ascii="Times New Roman" w:hAnsi="Times New Roman" w:cs="Times New Roman"/>
          <w:b/>
          <w:sz w:val="24"/>
          <w:szCs w:val="24"/>
        </w:rPr>
        <w:t>2</w:t>
      </w:r>
      <w:r w:rsidRPr="0054222C">
        <w:rPr>
          <w:rFonts w:ascii="Times New Roman" w:hAnsi="Times New Roman" w:cs="Times New Roman"/>
          <w:sz w:val="24"/>
          <w:szCs w:val="24"/>
        </w:rPr>
        <w:t>.</w:t>
      </w:r>
      <w:r w:rsidRPr="0054222C">
        <w:rPr>
          <w:rFonts w:ascii="Times New Roman" w:hAnsi="Times New Roman" w:cs="Times New Roman"/>
          <w:sz w:val="24"/>
          <w:szCs w:val="24"/>
        </w:rPr>
        <w:tab/>
        <w:t xml:space="preserve">   Sprijin financiar acordat pentru participarea fermierilor la diferite intruniri tematice, targuri, expozitii, proiecte de success, evenimente care pot contribui la informarea acestora privind, de exemplu, noile tehnologii aplicate in diferite sectoare, sau pentru actiuni de schimb de experienta etc.</w:t>
      </w:r>
    </w:p>
    <w:tbl>
      <w:tblPr>
        <w:tblpPr w:leftFromText="180" w:rightFromText="180" w:vertAnchor="text" w:horzAnchor="margin" w:tblpY="52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903FAE" w:rsidRPr="0054222C" w:rsidTr="00CB0128">
        <w:trPr>
          <w:trHeight w:val="6312"/>
        </w:trPr>
        <w:tc>
          <w:tcPr>
            <w:tcW w:w="9464" w:type="dxa"/>
          </w:tcPr>
          <w:p w:rsidR="00903FAE" w:rsidRPr="00F55BE3" w:rsidRDefault="00903FAE" w:rsidP="00CB0128">
            <w:pPr>
              <w:tabs>
                <w:tab w:val="left" w:pos="1020"/>
              </w:tabs>
              <w:spacing w:after="0" w:line="240" w:lineRule="auto"/>
              <w:jc w:val="both"/>
              <w:rPr>
                <w:rFonts w:ascii="Times New Roman" w:hAnsi="Times New Roman" w:cs="Times New Roman"/>
                <w:b/>
                <w:sz w:val="24"/>
                <w:szCs w:val="24"/>
              </w:rPr>
            </w:pPr>
            <w:r w:rsidRPr="00F55BE3">
              <w:rPr>
                <w:rFonts w:ascii="Times New Roman" w:hAnsi="Times New Roman" w:cs="Times New Roman"/>
                <w:b/>
                <w:sz w:val="24"/>
                <w:szCs w:val="24"/>
              </w:rPr>
              <w:t>Alte tipuri de actiuni eligibile (actiuni inovative):</w:t>
            </w:r>
          </w:p>
          <w:p w:rsidR="00903FAE" w:rsidRPr="00D34A44" w:rsidRDefault="00903FAE" w:rsidP="00903FAE">
            <w:pPr>
              <w:numPr>
                <w:ilvl w:val="0"/>
                <w:numId w:val="43"/>
              </w:numPr>
              <w:spacing w:after="0" w:line="240" w:lineRule="auto"/>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Programe de educatie vocationala pentru tineri dornici sa-si dezvolte abilitatile in diverse domenii interdisciplinare;</w:t>
            </w:r>
          </w:p>
          <w:p w:rsidR="00903FAE" w:rsidRPr="00D34A44" w:rsidRDefault="00903FAE" w:rsidP="00903FAE">
            <w:pPr>
              <w:numPr>
                <w:ilvl w:val="0"/>
                <w:numId w:val="43"/>
              </w:numPr>
              <w:spacing w:after="0" w:line="240" w:lineRule="auto"/>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 xml:space="preserve">Programe de instruire practica inclusiv orientate catre membrii GAL </w:t>
            </w:r>
            <w:r w:rsidRPr="00D34A44">
              <w:rPr>
                <w:rFonts w:ascii="Times New Roman" w:eastAsia="Times New Roman" w:hAnsi="Times New Roman" w:cs="Times New Roman"/>
                <w:b/>
                <w:sz w:val="24"/>
                <w:szCs w:val="24"/>
                <w:lang w:val="ro-RO" w:eastAsia="ro-RO"/>
              </w:rPr>
              <w:t>Microregiunea Horezu</w:t>
            </w:r>
            <w:r w:rsidRPr="00D34A44">
              <w:rPr>
                <w:rFonts w:ascii="Times New Roman" w:eastAsia="Times New Roman" w:hAnsi="Times New Roman" w:cs="Times New Roman"/>
                <w:sz w:val="24"/>
                <w:szCs w:val="24"/>
                <w:lang w:val="ro-RO" w:eastAsia="ro-RO"/>
              </w:rPr>
              <w:t xml:space="preserve"> si catre echipa sa tehnica. Pentru implementarea acestei actiuni se pot avea in vedere si forme de lucru de instruire practica in situ al carui scop este reprezentat de asimilarea de noi cunostinte prin puterea exemplului, cu privire la proiecte realizate in alte zone, la nivel national sau international;</w:t>
            </w:r>
          </w:p>
          <w:p w:rsidR="00903FAE" w:rsidRPr="00D34A44" w:rsidRDefault="00903FAE" w:rsidP="00903FAE">
            <w:pPr>
              <w:numPr>
                <w:ilvl w:val="0"/>
                <w:numId w:val="43"/>
              </w:numPr>
              <w:spacing w:after="0" w:line="240" w:lineRule="auto"/>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Actiuni de orientare pentru sprijinirea initiativei antreprenoriale in cadrul unor noi activitati care sa diminueze dependenta de agricultura: agroturism, alte tipuri de turism ecologic - turism montan, turism cultural, energie din surse regenerabile, marca de calitate a produselor traditionale, etc.</w:t>
            </w:r>
          </w:p>
          <w:p w:rsidR="00903FAE" w:rsidRPr="00D34A44" w:rsidRDefault="00903FAE" w:rsidP="00903FAE">
            <w:pPr>
              <w:numPr>
                <w:ilvl w:val="0"/>
                <w:numId w:val="43"/>
              </w:numPr>
              <w:spacing w:after="0" w:line="240" w:lineRule="auto"/>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Actiuni de orientare pentru infiintarea de intreprinderi prin revitalizarea, valorificarea, transformarea/comercializarea produselor traditionale cu o valoare adaugata;</w:t>
            </w:r>
          </w:p>
          <w:p w:rsidR="00903FAE" w:rsidRPr="00D34A44" w:rsidRDefault="00903FAE" w:rsidP="00903FAE">
            <w:pPr>
              <w:numPr>
                <w:ilvl w:val="0"/>
                <w:numId w:val="43"/>
              </w:numPr>
              <w:spacing w:after="0" w:line="240" w:lineRule="auto"/>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Actiuni pentru introducerea noilor tehnologii in activitati agricole, silvice şi non-agricole: „pepiniera de idei a tinerilor”;</w:t>
            </w:r>
          </w:p>
          <w:p w:rsidR="00903FAE" w:rsidRPr="00D34A44" w:rsidRDefault="00903FAE" w:rsidP="00903FAE">
            <w:pPr>
              <w:numPr>
                <w:ilvl w:val="0"/>
                <w:numId w:val="43"/>
              </w:numPr>
              <w:spacing w:after="0" w:line="240" w:lineRule="auto"/>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Cursuri de formare pentru administrarea de pagini web ce au ca scop comercializarea produselor traditionale si extinderea canalelor de distributie;</w:t>
            </w:r>
          </w:p>
          <w:p w:rsidR="00903FAE" w:rsidRPr="00D34A44" w:rsidRDefault="00903FAE" w:rsidP="00903FAE">
            <w:pPr>
              <w:numPr>
                <w:ilvl w:val="0"/>
                <w:numId w:val="43"/>
              </w:numPr>
              <w:spacing w:after="0" w:line="240" w:lineRule="auto"/>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Activitati de formare a tinerilor pentru pastrarea identitatii teritoriului prin cunoasterea activitatilor traditionale si a modalitatilor de promovare;</w:t>
            </w:r>
          </w:p>
          <w:p w:rsidR="00903FAE" w:rsidRPr="00D34A44" w:rsidRDefault="00903FAE" w:rsidP="00903FAE">
            <w:pPr>
              <w:numPr>
                <w:ilvl w:val="0"/>
                <w:numId w:val="43"/>
              </w:numPr>
              <w:spacing w:after="0" w:line="240" w:lineRule="auto"/>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Proiecte de formare şi animare-participare - implicare şi voluntariat - pentru realizarea si marcarea unor rute turistice de interes pentru teritoriu: zone agroturistice, zone piscicole, zone cinegetice, trasee culturale şi ale meşteşugurilor etc.</w:t>
            </w:r>
          </w:p>
          <w:p w:rsidR="00903FAE" w:rsidRPr="00D34A44" w:rsidRDefault="00903FAE" w:rsidP="00903FAE">
            <w:pPr>
              <w:numPr>
                <w:ilvl w:val="0"/>
                <w:numId w:val="43"/>
              </w:numPr>
              <w:spacing w:after="0" w:line="240" w:lineRule="auto"/>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lastRenderedPageBreak/>
              <w:t>Actiuni de instruire pentru realizarea standardelor de calitate ale produselor şi serviciilor, inclusiv a celor incluse in cadrul imaginii de marca teritoriale (meniuri si degustari, seminarii practice etc.);</w:t>
            </w:r>
          </w:p>
          <w:p w:rsidR="00903FAE" w:rsidRPr="00D34A44" w:rsidRDefault="00903FAE" w:rsidP="00903FAE">
            <w:pPr>
              <w:numPr>
                <w:ilvl w:val="0"/>
                <w:numId w:val="43"/>
              </w:numPr>
              <w:spacing w:after="0" w:line="240" w:lineRule="auto"/>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Actiuni de formare pentru e-commerce in vederea accesului la un nou canal de distributie  si la penetrarea de piete noi; reevaluarea nisei de piata;</w:t>
            </w:r>
          </w:p>
          <w:p w:rsidR="00903FAE" w:rsidRPr="00D34A44" w:rsidRDefault="00903FAE" w:rsidP="00903FAE">
            <w:pPr>
              <w:numPr>
                <w:ilvl w:val="0"/>
                <w:numId w:val="43"/>
              </w:numPr>
              <w:spacing w:after="0" w:line="240" w:lineRule="auto"/>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Activitati de formare pentru realizarea de campanii de comunicare si difuzare a programului in teritoriu;</w:t>
            </w:r>
          </w:p>
          <w:p w:rsidR="00903FAE" w:rsidRPr="00D34A44" w:rsidRDefault="00903FAE" w:rsidP="00903FAE">
            <w:pPr>
              <w:numPr>
                <w:ilvl w:val="0"/>
                <w:numId w:val="43"/>
              </w:numPr>
              <w:spacing w:after="0" w:line="240" w:lineRule="auto"/>
              <w:jc w:val="both"/>
              <w:rPr>
                <w:rFonts w:ascii="Times New Roman" w:eastAsia="Times New Roman" w:hAnsi="Times New Roman" w:cs="Times New Roman"/>
                <w:sz w:val="24"/>
                <w:szCs w:val="24"/>
                <w:lang w:val="ro-RO" w:eastAsia="ro-RO"/>
              </w:rPr>
            </w:pPr>
            <w:r w:rsidRPr="00D34A44">
              <w:rPr>
                <w:rFonts w:ascii="Times New Roman" w:eastAsia="Times New Roman" w:hAnsi="Times New Roman" w:cs="Times New Roman"/>
                <w:sz w:val="24"/>
                <w:szCs w:val="24"/>
                <w:lang w:val="ro-RO" w:eastAsia="ro-RO"/>
              </w:rPr>
              <w:t xml:space="preserve">Programe pentru sustinerea serviciilor de calitate in agroturism şi turism ecologic in concordanta cu politica de protejare a mediului inconjurator. </w:t>
            </w:r>
          </w:p>
          <w:p w:rsidR="00903FAE" w:rsidRPr="00D34A44" w:rsidRDefault="00903FAE" w:rsidP="00903FAE">
            <w:pPr>
              <w:numPr>
                <w:ilvl w:val="0"/>
                <w:numId w:val="43"/>
              </w:numPr>
              <w:autoSpaceDE w:val="0"/>
              <w:autoSpaceDN w:val="0"/>
              <w:adjustRightInd w:val="0"/>
              <w:spacing w:after="0" w:line="240" w:lineRule="auto"/>
              <w:contextualSpacing/>
              <w:jc w:val="both"/>
              <w:rPr>
                <w:rFonts w:ascii="Times New Roman" w:eastAsia="Calibri" w:hAnsi="Times New Roman" w:cs="Times New Roman"/>
                <w:bCs/>
                <w:sz w:val="24"/>
                <w:szCs w:val="24"/>
                <w:lang w:val="ro-RO"/>
              </w:rPr>
            </w:pPr>
            <w:r w:rsidRPr="00D34A44">
              <w:rPr>
                <w:rFonts w:ascii="Times New Roman" w:eastAsia="Calibri" w:hAnsi="Times New Roman" w:cs="Times New Roman"/>
                <w:bCs/>
                <w:sz w:val="24"/>
                <w:szCs w:val="24"/>
                <w:lang w:val="ro-RO"/>
              </w:rPr>
              <w:t xml:space="preserve">Alte activitati de formare, informare si mobilizare care raspund prioritatilor si contribuie la realizarea obiectivelor strategiei , </w:t>
            </w:r>
          </w:p>
          <w:p w:rsidR="00903FAE" w:rsidRPr="00D34A44" w:rsidRDefault="00903FAE" w:rsidP="00903FAE">
            <w:pPr>
              <w:numPr>
                <w:ilvl w:val="0"/>
                <w:numId w:val="43"/>
              </w:numPr>
              <w:autoSpaceDE w:val="0"/>
              <w:autoSpaceDN w:val="0"/>
              <w:adjustRightInd w:val="0"/>
              <w:spacing w:after="0" w:line="240" w:lineRule="auto"/>
              <w:contextualSpacing/>
              <w:jc w:val="both"/>
              <w:rPr>
                <w:rFonts w:ascii="Times New Roman" w:eastAsia="Calibri" w:hAnsi="Times New Roman" w:cs="Times New Roman"/>
                <w:bCs/>
                <w:sz w:val="24"/>
                <w:szCs w:val="24"/>
                <w:lang w:val="ro-RO"/>
              </w:rPr>
            </w:pPr>
            <w:r w:rsidRPr="00D34A44">
              <w:rPr>
                <w:rFonts w:ascii="Times New Roman" w:eastAsia="Calibri" w:hAnsi="Times New Roman" w:cs="Times New Roman"/>
                <w:bCs/>
                <w:sz w:val="24"/>
                <w:szCs w:val="24"/>
                <w:lang w:val="ro-RO"/>
              </w:rPr>
              <w:t>Activitati ale sect</w:t>
            </w:r>
            <w:r>
              <w:rPr>
                <w:rFonts w:ascii="Times New Roman" w:eastAsia="Calibri" w:hAnsi="Times New Roman" w:cs="Times New Roman"/>
                <w:bCs/>
                <w:sz w:val="24"/>
                <w:szCs w:val="24"/>
                <w:lang w:val="ro-RO"/>
              </w:rPr>
              <w:t>orului asociativ care cultiva/</w:t>
            </w:r>
            <w:r w:rsidRPr="00D34A44">
              <w:rPr>
                <w:rFonts w:ascii="Times New Roman" w:eastAsia="Calibri" w:hAnsi="Times New Roman" w:cs="Times New Roman"/>
                <w:bCs/>
                <w:sz w:val="24"/>
                <w:szCs w:val="24"/>
                <w:lang w:val="ro-RO"/>
              </w:rPr>
              <w:t>educa valori comunitare si principiile din prezentul plan de dezvoltare locală, la realizarea obiectivelor strategiei şi inclusiv la dezvoltarea formelor asociative în toate domeniile de activitate</w:t>
            </w:r>
          </w:p>
          <w:p w:rsidR="00903FAE" w:rsidRPr="00D34A44" w:rsidRDefault="00903FAE" w:rsidP="00903FAE">
            <w:pPr>
              <w:numPr>
                <w:ilvl w:val="0"/>
                <w:numId w:val="43"/>
              </w:numPr>
              <w:autoSpaceDE w:val="0"/>
              <w:autoSpaceDN w:val="0"/>
              <w:adjustRightInd w:val="0"/>
              <w:spacing w:after="0" w:line="240" w:lineRule="auto"/>
              <w:contextualSpacing/>
              <w:jc w:val="both"/>
              <w:rPr>
                <w:rFonts w:ascii="Times New Roman" w:eastAsia="Calibri" w:hAnsi="Times New Roman" w:cs="Times New Roman"/>
                <w:bCs/>
                <w:sz w:val="24"/>
                <w:szCs w:val="24"/>
                <w:lang w:val="ro-RO"/>
              </w:rPr>
            </w:pPr>
            <w:r w:rsidRPr="00D34A44">
              <w:rPr>
                <w:rFonts w:ascii="Times New Roman" w:eastAsia="Calibri" w:hAnsi="Times New Roman" w:cs="Times New Roman"/>
                <w:bCs/>
                <w:sz w:val="24"/>
                <w:szCs w:val="24"/>
                <w:lang w:val="ro-RO"/>
              </w:rPr>
              <w:t>Activitati cu caracter demonstrativ/educativ sau experimental, de transfer de cunoştinţe şi promovare a performanţei inclusiv ateliere demonstrative,  expozitii, colectii, etc. care raspund prioritatilor si contribuie la realizarea obiectivelor strategiei  (ex. Atelier de pregătirea tradiţională a laptelui covăsit, a turtei de mălai, etc, concursuri cu premii pentru stimularea initiativei, performantei scolare, profesionale si antreprenoriale - (ex. Cel mai bun iaurt - lapte covăsit, cea mai bună brânză, cea mai ecologică-performantă obşte, etc.)</w:t>
            </w:r>
            <w:r>
              <w:rPr>
                <w:rFonts w:ascii="Times New Roman" w:eastAsia="Calibri" w:hAnsi="Times New Roman" w:cs="Times New Roman"/>
                <w:bCs/>
                <w:sz w:val="24"/>
                <w:szCs w:val="24"/>
                <w:lang w:val="ro-RO"/>
              </w:rPr>
              <w:t>.</w:t>
            </w:r>
          </w:p>
          <w:p w:rsidR="00903FAE" w:rsidRPr="00887736" w:rsidRDefault="00903FAE" w:rsidP="00CB0128">
            <w:pPr>
              <w:tabs>
                <w:tab w:val="left" w:pos="1020"/>
              </w:tabs>
              <w:spacing w:after="0" w:line="240" w:lineRule="auto"/>
              <w:jc w:val="both"/>
              <w:rPr>
                <w:rFonts w:ascii="Times New Roman" w:hAnsi="Times New Roman" w:cs="Times New Roman"/>
              </w:rPr>
            </w:pPr>
          </w:p>
          <w:p w:rsidR="00903FAE" w:rsidRPr="00887736" w:rsidRDefault="00903FAE" w:rsidP="00CB0128">
            <w:pPr>
              <w:tabs>
                <w:tab w:val="left" w:pos="1020"/>
              </w:tabs>
              <w:spacing w:after="0" w:line="240" w:lineRule="auto"/>
              <w:jc w:val="both"/>
              <w:rPr>
                <w:rFonts w:ascii="Times New Roman" w:hAnsi="Times New Roman" w:cs="Times New Roman"/>
                <w:b/>
              </w:rPr>
            </w:pPr>
            <w:r w:rsidRPr="00887736">
              <w:rPr>
                <w:rFonts w:ascii="Times New Roman" w:hAnsi="Times New Roman" w:cs="Times New Roman"/>
                <w:b/>
              </w:rPr>
              <w:t>*Actiuni materiale:</w:t>
            </w:r>
          </w:p>
          <w:p w:rsidR="00903FAE" w:rsidRPr="00887736" w:rsidRDefault="00903FAE" w:rsidP="00CB0128">
            <w:pPr>
              <w:tabs>
                <w:tab w:val="left" w:pos="1020"/>
              </w:tabs>
              <w:spacing w:after="0" w:line="240" w:lineRule="auto"/>
              <w:jc w:val="both"/>
              <w:rPr>
                <w:rFonts w:ascii="Times New Roman" w:hAnsi="Times New Roman" w:cs="Times New Roman"/>
                <w:b/>
                <w:sz w:val="24"/>
                <w:szCs w:val="24"/>
              </w:rPr>
            </w:pPr>
            <w:r w:rsidRPr="00887736">
              <w:rPr>
                <w:rFonts w:ascii="Times New Roman" w:hAnsi="Times New Roman" w:cs="Times New Roman"/>
                <w:b/>
              </w:rPr>
              <w:t xml:space="preserve">Tip de actiuni eligibile: </w:t>
            </w:r>
            <w:r w:rsidRPr="00887736">
              <w:rPr>
                <w:rFonts w:ascii="Times New Roman" w:hAnsi="Times New Roman" w:cs="Times New Roman"/>
              </w:rPr>
              <w:t>Nu este cazul</w:t>
            </w:r>
          </w:p>
        </w:tc>
      </w:tr>
    </w:tbl>
    <w:p w:rsidR="00903FAE" w:rsidRPr="0054222C" w:rsidRDefault="00903FAE" w:rsidP="00903FAE">
      <w:pPr>
        <w:spacing w:after="0" w:line="240" w:lineRule="auto"/>
        <w:jc w:val="both"/>
        <w:rPr>
          <w:rFonts w:ascii="Times New Roman" w:hAnsi="Times New Roman" w:cs="Times New Roman"/>
          <w:sz w:val="24"/>
          <w:szCs w:val="24"/>
        </w:rPr>
      </w:pPr>
    </w:p>
    <w:p w:rsidR="00903FAE" w:rsidRPr="0054222C" w:rsidRDefault="00903FAE" w:rsidP="00903FAE">
      <w:pPr>
        <w:tabs>
          <w:tab w:val="left" w:pos="1020"/>
        </w:tabs>
        <w:spacing w:after="0" w:line="240" w:lineRule="auto"/>
        <w:jc w:val="both"/>
        <w:rPr>
          <w:rFonts w:ascii="Times New Roman" w:hAnsi="Times New Roman" w:cs="Times New Roman"/>
          <w:b/>
          <w:sz w:val="24"/>
          <w:szCs w:val="24"/>
        </w:rPr>
      </w:pPr>
      <w:r w:rsidRPr="0054222C">
        <w:rPr>
          <w:rFonts w:ascii="Times New Roman" w:hAnsi="Times New Roman" w:cs="Times New Roman"/>
          <w:b/>
          <w:sz w:val="24"/>
          <w:szCs w:val="24"/>
        </w:rPr>
        <w:tab/>
        <w:t>Finantare</w:t>
      </w:r>
    </w:p>
    <w:tbl>
      <w:tblPr>
        <w:tblW w:w="930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0"/>
      </w:tblGrid>
      <w:tr w:rsidR="00903FAE" w:rsidRPr="0054222C" w:rsidTr="00CB0128">
        <w:trPr>
          <w:trHeight w:val="510"/>
        </w:trPr>
        <w:tc>
          <w:tcPr>
            <w:tcW w:w="9300" w:type="dxa"/>
          </w:tcPr>
          <w:p w:rsidR="00903FAE" w:rsidRPr="0054222C" w:rsidRDefault="00903FAE" w:rsidP="00903FAE">
            <w:pPr>
              <w:pStyle w:val="Listparagraf"/>
              <w:numPr>
                <w:ilvl w:val="0"/>
                <w:numId w:val="42"/>
              </w:numPr>
              <w:tabs>
                <w:tab w:val="left" w:pos="1020"/>
              </w:tabs>
              <w:spacing w:after="0" w:line="240" w:lineRule="auto"/>
              <w:ind w:left="0" w:firstLine="0"/>
              <w:jc w:val="both"/>
              <w:rPr>
                <w:rFonts w:ascii="Times New Roman" w:hAnsi="Times New Roman" w:cs="Times New Roman"/>
                <w:sz w:val="24"/>
                <w:szCs w:val="24"/>
              </w:rPr>
            </w:pPr>
            <w:r w:rsidRPr="0054222C">
              <w:rPr>
                <w:rFonts w:ascii="Times New Roman" w:hAnsi="Times New Roman" w:cs="Times New Roman"/>
                <w:sz w:val="24"/>
                <w:szCs w:val="24"/>
              </w:rPr>
              <w:t>Ajutorul public (FEADR + contributie nationala):</w:t>
            </w:r>
            <w:r w:rsidRPr="0054222C">
              <w:rPr>
                <w:rFonts w:ascii="Times New Roman" w:hAnsi="Times New Roman" w:cs="Times New Roman"/>
                <w:b/>
                <w:sz w:val="24"/>
                <w:szCs w:val="24"/>
              </w:rPr>
              <w:t xml:space="preserve"> 100%</w:t>
            </w:r>
          </w:p>
        </w:tc>
      </w:tr>
    </w:tbl>
    <w:p w:rsidR="00903FAE" w:rsidRPr="0054222C" w:rsidRDefault="00903FAE" w:rsidP="00903FAE">
      <w:pPr>
        <w:spacing w:after="0" w:line="240" w:lineRule="auto"/>
        <w:jc w:val="both"/>
        <w:rPr>
          <w:rFonts w:ascii="Times New Roman" w:hAnsi="Times New Roman" w:cs="Times New Roman"/>
          <w:b/>
          <w:sz w:val="24"/>
          <w:szCs w:val="24"/>
        </w:rPr>
      </w:pPr>
      <w:r w:rsidRPr="0054222C">
        <w:rPr>
          <w:rFonts w:ascii="Times New Roman" w:hAnsi="Times New Roman" w:cs="Times New Roman"/>
          <w:b/>
          <w:sz w:val="24"/>
          <w:szCs w:val="24"/>
        </w:rPr>
        <w:tab/>
      </w:r>
      <w:r w:rsidRPr="0054222C">
        <w:rPr>
          <w:rFonts w:ascii="Times New Roman" w:hAnsi="Times New Roman" w:cs="Times New Roman"/>
          <w:b/>
          <w:sz w:val="24"/>
          <w:szCs w:val="24"/>
        </w:rPr>
        <w:tab/>
      </w:r>
      <w:r w:rsidRPr="0054222C">
        <w:rPr>
          <w:rFonts w:ascii="Times New Roman" w:hAnsi="Times New Roman" w:cs="Times New Roman"/>
          <w:b/>
          <w:sz w:val="24"/>
          <w:szCs w:val="24"/>
        </w:rPr>
        <w:tab/>
      </w:r>
      <w:r w:rsidRPr="0054222C">
        <w:rPr>
          <w:rFonts w:ascii="Times New Roman" w:hAnsi="Times New Roman" w:cs="Times New Roman"/>
          <w:b/>
          <w:sz w:val="24"/>
          <w:szCs w:val="24"/>
        </w:rPr>
        <w:tab/>
      </w:r>
      <w:r w:rsidRPr="0054222C">
        <w:rPr>
          <w:rFonts w:ascii="Times New Roman" w:hAnsi="Times New Roman" w:cs="Times New Roman"/>
          <w:b/>
          <w:sz w:val="24"/>
          <w:szCs w:val="24"/>
        </w:rPr>
        <w:tab/>
      </w:r>
      <w:r w:rsidRPr="0054222C">
        <w:rPr>
          <w:rFonts w:ascii="Times New Roman" w:hAnsi="Times New Roman" w:cs="Times New Roman"/>
          <w:b/>
          <w:sz w:val="24"/>
          <w:szCs w:val="24"/>
        </w:rPr>
        <w:tab/>
      </w:r>
      <w:r w:rsidRPr="0054222C">
        <w:rPr>
          <w:rFonts w:ascii="Times New Roman" w:hAnsi="Times New Roman" w:cs="Times New Roman"/>
          <w:b/>
          <w:sz w:val="24"/>
          <w:szCs w:val="24"/>
        </w:rPr>
        <w:tab/>
      </w:r>
      <w:r w:rsidRPr="0054222C">
        <w:rPr>
          <w:rFonts w:ascii="Times New Roman" w:hAnsi="Times New Roman" w:cs="Times New Roman"/>
          <w:b/>
          <w:sz w:val="24"/>
          <w:szCs w:val="24"/>
        </w:rPr>
        <w:tab/>
      </w:r>
    </w:p>
    <w:p w:rsidR="00903FAE" w:rsidRPr="0054222C" w:rsidRDefault="00903FAE" w:rsidP="00903FAE">
      <w:pPr>
        <w:spacing w:after="0" w:line="240" w:lineRule="auto"/>
        <w:jc w:val="both"/>
        <w:rPr>
          <w:rFonts w:ascii="Times New Roman" w:hAnsi="Times New Roman" w:cs="Times New Roman"/>
          <w:sz w:val="24"/>
          <w:szCs w:val="24"/>
        </w:rPr>
      </w:pPr>
      <w:r w:rsidRPr="0054222C">
        <w:rPr>
          <w:rFonts w:ascii="Times New Roman" w:hAnsi="Times New Roman" w:cs="Times New Roman"/>
          <w:sz w:val="24"/>
          <w:szCs w:val="24"/>
        </w:rPr>
        <w:t xml:space="preserve">Preturile afisate sunt in </w:t>
      </w:r>
      <w:r>
        <w:rPr>
          <w:rFonts w:ascii="Times New Roman" w:hAnsi="Times New Roman" w:cs="Times New Roman"/>
          <w:sz w:val="24"/>
          <w:szCs w:val="24"/>
        </w:rPr>
        <w:t>E</w:t>
      </w:r>
      <w:r w:rsidRPr="0054222C">
        <w:rPr>
          <w:rFonts w:ascii="Times New Roman" w:hAnsi="Times New Roman" w:cs="Times New Roman"/>
          <w:sz w:val="24"/>
          <w:szCs w:val="24"/>
        </w:rPr>
        <w:t>uro</w:t>
      </w:r>
    </w:p>
    <w:tbl>
      <w:tblPr>
        <w:tblW w:w="937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247"/>
        <w:gridCol w:w="1701"/>
        <w:gridCol w:w="1417"/>
        <w:gridCol w:w="2127"/>
        <w:gridCol w:w="1559"/>
      </w:tblGrid>
      <w:tr w:rsidR="00903FAE" w:rsidRPr="0054222C" w:rsidTr="00CB0128">
        <w:trPr>
          <w:trHeight w:val="1181"/>
        </w:trPr>
        <w:tc>
          <w:tcPr>
            <w:tcW w:w="1324" w:type="dxa"/>
            <w:shd w:val="clear" w:color="auto" w:fill="auto"/>
            <w:vAlign w:val="center"/>
            <w:hideMark/>
          </w:tcPr>
          <w:p w:rsidR="00903FAE" w:rsidRPr="0054222C" w:rsidRDefault="00903FAE" w:rsidP="00CB0128">
            <w:pPr>
              <w:spacing w:after="0" w:line="240" w:lineRule="auto"/>
              <w:jc w:val="both"/>
              <w:rPr>
                <w:rFonts w:ascii="Times New Roman" w:eastAsia="Times New Roman" w:hAnsi="Times New Roman" w:cs="Times New Roman"/>
                <w:sz w:val="24"/>
                <w:szCs w:val="24"/>
              </w:rPr>
            </w:pPr>
            <w:r w:rsidRPr="0054222C">
              <w:rPr>
                <w:rFonts w:ascii="Times New Roman" w:eastAsia="Times New Roman" w:hAnsi="Times New Roman" w:cs="Times New Roman"/>
                <w:sz w:val="24"/>
                <w:szCs w:val="24"/>
              </w:rPr>
              <w:t>Numar de proiecte prevazute</w:t>
            </w:r>
          </w:p>
        </w:tc>
        <w:tc>
          <w:tcPr>
            <w:tcW w:w="1247" w:type="dxa"/>
            <w:shd w:val="clear" w:color="auto" w:fill="auto"/>
            <w:vAlign w:val="center"/>
            <w:hideMark/>
          </w:tcPr>
          <w:p w:rsidR="00903FAE" w:rsidRPr="0054222C" w:rsidRDefault="00903FAE" w:rsidP="00CB0128">
            <w:pPr>
              <w:spacing w:after="0" w:line="240" w:lineRule="auto"/>
              <w:jc w:val="both"/>
              <w:rPr>
                <w:rFonts w:ascii="Times New Roman" w:eastAsia="Times New Roman" w:hAnsi="Times New Roman" w:cs="Times New Roman"/>
                <w:sz w:val="24"/>
                <w:szCs w:val="24"/>
              </w:rPr>
            </w:pPr>
            <w:r w:rsidRPr="0054222C">
              <w:rPr>
                <w:rFonts w:ascii="Times New Roman" w:eastAsia="Times New Roman" w:hAnsi="Times New Roman" w:cs="Times New Roman"/>
                <w:sz w:val="24"/>
                <w:szCs w:val="24"/>
              </w:rPr>
              <w:t>Cost total mediu</w:t>
            </w:r>
          </w:p>
        </w:tc>
        <w:tc>
          <w:tcPr>
            <w:tcW w:w="1701" w:type="dxa"/>
            <w:shd w:val="clear" w:color="auto" w:fill="auto"/>
            <w:vAlign w:val="center"/>
            <w:hideMark/>
          </w:tcPr>
          <w:p w:rsidR="00903FAE" w:rsidRPr="0054222C" w:rsidRDefault="00903FAE" w:rsidP="00CB0128">
            <w:pPr>
              <w:spacing w:after="0" w:line="240" w:lineRule="auto"/>
              <w:jc w:val="both"/>
              <w:rPr>
                <w:rFonts w:ascii="Times New Roman" w:eastAsia="Times New Roman" w:hAnsi="Times New Roman" w:cs="Times New Roman"/>
                <w:sz w:val="24"/>
                <w:szCs w:val="24"/>
              </w:rPr>
            </w:pPr>
            <w:r w:rsidRPr="0054222C">
              <w:rPr>
                <w:rFonts w:ascii="Times New Roman" w:eastAsia="Times New Roman" w:hAnsi="Times New Roman" w:cs="Times New Roman"/>
                <w:sz w:val="24"/>
                <w:szCs w:val="24"/>
              </w:rPr>
              <w:t>Estimarea costului total pe masura</w:t>
            </w:r>
          </w:p>
        </w:tc>
        <w:tc>
          <w:tcPr>
            <w:tcW w:w="1417" w:type="dxa"/>
            <w:shd w:val="clear" w:color="auto" w:fill="auto"/>
            <w:vAlign w:val="center"/>
            <w:hideMark/>
          </w:tcPr>
          <w:p w:rsidR="00903FAE" w:rsidRPr="0054222C" w:rsidRDefault="00903FAE" w:rsidP="00CB0128">
            <w:pPr>
              <w:spacing w:after="0" w:line="240" w:lineRule="auto"/>
              <w:jc w:val="both"/>
              <w:rPr>
                <w:rFonts w:ascii="Times New Roman" w:eastAsia="Times New Roman" w:hAnsi="Times New Roman" w:cs="Times New Roman"/>
                <w:sz w:val="24"/>
                <w:szCs w:val="24"/>
              </w:rPr>
            </w:pPr>
            <w:r w:rsidRPr="0054222C">
              <w:rPr>
                <w:rFonts w:ascii="Times New Roman" w:eastAsia="Times New Roman" w:hAnsi="Times New Roman" w:cs="Times New Roman"/>
                <w:sz w:val="24"/>
                <w:szCs w:val="24"/>
              </w:rPr>
              <w:t>Contributia FEADR-masura</w:t>
            </w:r>
          </w:p>
        </w:tc>
        <w:tc>
          <w:tcPr>
            <w:tcW w:w="2127" w:type="dxa"/>
            <w:shd w:val="clear" w:color="auto" w:fill="auto"/>
            <w:vAlign w:val="center"/>
            <w:hideMark/>
          </w:tcPr>
          <w:p w:rsidR="00903FAE" w:rsidRPr="0054222C" w:rsidRDefault="00903FAE" w:rsidP="00CB0128">
            <w:pPr>
              <w:spacing w:after="0" w:line="240" w:lineRule="auto"/>
              <w:jc w:val="both"/>
              <w:rPr>
                <w:rFonts w:ascii="Times New Roman" w:eastAsia="Times New Roman" w:hAnsi="Times New Roman" w:cs="Times New Roman"/>
                <w:sz w:val="24"/>
                <w:szCs w:val="24"/>
              </w:rPr>
            </w:pPr>
            <w:r w:rsidRPr="0054222C">
              <w:rPr>
                <w:rFonts w:ascii="Times New Roman" w:eastAsia="Times New Roman" w:hAnsi="Times New Roman" w:cs="Times New Roman"/>
                <w:sz w:val="24"/>
                <w:szCs w:val="24"/>
              </w:rPr>
              <w:t>Contributia publica nationala</w:t>
            </w:r>
          </w:p>
        </w:tc>
        <w:tc>
          <w:tcPr>
            <w:tcW w:w="1559" w:type="dxa"/>
            <w:shd w:val="clear" w:color="auto" w:fill="auto"/>
            <w:vAlign w:val="center"/>
            <w:hideMark/>
          </w:tcPr>
          <w:p w:rsidR="00903FAE" w:rsidRPr="0054222C" w:rsidRDefault="00903FAE" w:rsidP="00CB0128">
            <w:pPr>
              <w:spacing w:after="0" w:line="240" w:lineRule="auto"/>
              <w:jc w:val="both"/>
              <w:rPr>
                <w:rFonts w:ascii="Times New Roman" w:eastAsia="Times New Roman" w:hAnsi="Times New Roman" w:cs="Times New Roman"/>
                <w:sz w:val="24"/>
                <w:szCs w:val="24"/>
              </w:rPr>
            </w:pPr>
            <w:r w:rsidRPr="0054222C">
              <w:rPr>
                <w:rFonts w:ascii="Times New Roman" w:eastAsia="Times New Roman" w:hAnsi="Times New Roman" w:cs="Times New Roman"/>
                <w:sz w:val="24"/>
                <w:szCs w:val="24"/>
              </w:rPr>
              <w:t>Contributia privata</w:t>
            </w:r>
          </w:p>
        </w:tc>
      </w:tr>
      <w:tr w:rsidR="00903FAE" w:rsidRPr="0054222C" w:rsidTr="00CB0128">
        <w:trPr>
          <w:trHeight w:val="528"/>
        </w:trPr>
        <w:tc>
          <w:tcPr>
            <w:tcW w:w="1324" w:type="dxa"/>
            <w:shd w:val="clear" w:color="auto" w:fill="auto"/>
            <w:noWrap/>
            <w:vAlign w:val="bottom"/>
            <w:hideMark/>
          </w:tcPr>
          <w:p w:rsidR="00903FAE" w:rsidRPr="0054222C" w:rsidRDefault="00903FAE" w:rsidP="00CB012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247" w:type="dxa"/>
            <w:shd w:val="clear" w:color="auto" w:fill="auto"/>
            <w:noWrap/>
            <w:vAlign w:val="bottom"/>
            <w:hideMark/>
          </w:tcPr>
          <w:p w:rsidR="00903FAE" w:rsidRDefault="00903FAE" w:rsidP="00CB0128">
            <w:pPr>
              <w:spacing w:after="0" w:line="240" w:lineRule="auto"/>
              <w:jc w:val="both"/>
              <w:rPr>
                <w:rFonts w:ascii="Times New Roman" w:eastAsia="Times New Roman" w:hAnsi="Times New Roman" w:cs="Times New Roman"/>
                <w:color w:val="000000"/>
                <w:sz w:val="24"/>
                <w:szCs w:val="24"/>
              </w:rPr>
            </w:pPr>
          </w:p>
          <w:p w:rsidR="00903FAE" w:rsidRPr="0054222C" w:rsidRDefault="00903FAE" w:rsidP="00CB012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24.228,27</w:t>
            </w:r>
          </w:p>
        </w:tc>
        <w:tc>
          <w:tcPr>
            <w:tcW w:w="1701" w:type="dxa"/>
            <w:shd w:val="clear" w:color="auto" w:fill="auto"/>
            <w:noWrap/>
            <w:vAlign w:val="bottom"/>
            <w:hideMark/>
          </w:tcPr>
          <w:p w:rsidR="00903FAE" w:rsidRDefault="00903FAE" w:rsidP="00CB0128">
            <w:pPr>
              <w:spacing w:after="0" w:line="240" w:lineRule="auto"/>
              <w:jc w:val="both"/>
              <w:rPr>
                <w:rFonts w:ascii="Times New Roman" w:eastAsia="Times New Roman" w:hAnsi="Times New Roman" w:cs="Times New Roman"/>
                <w:color w:val="000000"/>
                <w:sz w:val="24"/>
                <w:szCs w:val="24"/>
              </w:rPr>
            </w:pPr>
          </w:p>
          <w:p w:rsidR="00903FAE" w:rsidRPr="0054222C" w:rsidRDefault="00903FAE" w:rsidP="00CB012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96.913,10</w:t>
            </w:r>
          </w:p>
        </w:tc>
        <w:tc>
          <w:tcPr>
            <w:tcW w:w="1417" w:type="dxa"/>
            <w:shd w:val="clear" w:color="auto" w:fill="auto"/>
            <w:noWrap/>
            <w:vAlign w:val="bottom"/>
            <w:hideMark/>
          </w:tcPr>
          <w:p w:rsidR="00903FAE" w:rsidRDefault="00903FAE" w:rsidP="00CB0128">
            <w:pPr>
              <w:spacing w:after="0" w:line="240" w:lineRule="auto"/>
              <w:jc w:val="both"/>
              <w:rPr>
                <w:rFonts w:ascii="Times New Roman" w:eastAsia="Times New Roman" w:hAnsi="Times New Roman" w:cs="Times New Roman"/>
                <w:color w:val="000000"/>
                <w:sz w:val="24"/>
                <w:szCs w:val="24"/>
              </w:rPr>
            </w:pPr>
          </w:p>
          <w:p w:rsidR="00903FAE" w:rsidRPr="0054222C" w:rsidRDefault="00903FAE" w:rsidP="00CB012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77.530,48</w:t>
            </w:r>
          </w:p>
        </w:tc>
        <w:tc>
          <w:tcPr>
            <w:tcW w:w="2127" w:type="dxa"/>
            <w:shd w:val="clear" w:color="auto" w:fill="auto"/>
            <w:noWrap/>
            <w:vAlign w:val="bottom"/>
            <w:hideMark/>
          </w:tcPr>
          <w:p w:rsidR="00903FAE" w:rsidRPr="0054222C" w:rsidRDefault="00903FAE" w:rsidP="00CB012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19.382,62</w:t>
            </w:r>
          </w:p>
        </w:tc>
        <w:tc>
          <w:tcPr>
            <w:tcW w:w="1559" w:type="dxa"/>
            <w:shd w:val="clear" w:color="auto" w:fill="auto"/>
            <w:noWrap/>
            <w:vAlign w:val="bottom"/>
            <w:hideMark/>
          </w:tcPr>
          <w:p w:rsidR="00903FAE" w:rsidRPr="0054222C" w:rsidRDefault="00903FAE" w:rsidP="00CB0128">
            <w:pPr>
              <w:spacing w:after="0" w:line="240" w:lineRule="auto"/>
              <w:jc w:val="both"/>
              <w:rPr>
                <w:rFonts w:ascii="Times New Roman" w:eastAsia="Times New Roman" w:hAnsi="Times New Roman" w:cs="Times New Roman"/>
                <w:color w:val="000000"/>
                <w:sz w:val="24"/>
                <w:szCs w:val="24"/>
              </w:rPr>
            </w:pPr>
            <w:r w:rsidRPr="0054222C">
              <w:rPr>
                <w:rFonts w:ascii="Times New Roman" w:eastAsia="Times New Roman" w:hAnsi="Times New Roman" w:cs="Times New Roman"/>
                <w:color w:val="000000"/>
                <w:sz w:val="24"/>
                <w:szCs w:val="24"/>
              </w:rPr>
              <w:t>0</w:t>
            </w:r>
          </w:p>
        </w:tc>
      </w:tr>
    </w:tbl>
    <w:p w:rsidR="00702E8A" w:rsidRPr="00591554" w:rsidRDefault="00702E8A" w:rsidP="00903FAE">
      <w:pPr>
        <w:pStyle w:val="Titlu3"/>
        <w:spacing w:before="0" w:line="240" w:lineRule="auto"/>
        <w:jc w:val="both"/>
        <w:rPr>
          <w:rFonts w:ascii="Times New Roman" w:hAnsi="Times New Roman" w:cs="Times New Roman"/>
          <w:b w:val="0"/>
          <w:sz w:val="24"/>
          <w:szCs w:val="24"/>
        </w:rPr>
      </w:pPr>
    </w:p>
    <w:sectPr w:rsidR="00702E8A" w:rsidRPr="0059155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80C" w:rsidRDefault="00B5580C" w:rsidP="00D6647C">
      <w:pPr>
        <w:spacing w:after="0" w:line="240" w:lineRule="auto"/>
      </w:pPr>
      <w:r>
        <w:separator/>
      </w:r>
    </w:p>
  </w:endnote>
  <w:endnote w:type="continuationSeparator" w:id="0">
    <w:p w:rsidR="00B5580C" w:rsidRDefault="00B5580C" w:rsidP="00D66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Helvetica">
    <w:panose1 w:val="020B0604020202030204"/>
    <w:charset w:val="EE"/>
    <w:family w:val="swiss"/>
    <w:pitch w:val="variable"/>
    <w:sig w:usb0="00000007" w:usb1="00000000" w:usb2="00000000" w:usb3="00000000" w:csb0="00000093"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80C" w:rsidRDefault="00B5580C" w:rsidP="00D6647C">
      <w:pPr>
        <w:spacing w:after="0" w:line="240" w:lineRule="auto"/>
      </w:pPr>
      <w:r>
        <w:separator/>
      </w:r>
    </w:p>
  </w:footnote>
  <w:footnote w:type="continuationSeparator" w:id="0">
    <w:p w:rsidR="00B5580C" w:rsidRDefault="00B5580C" w:rsidP="00D664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47C" w:rsidRPr="00D6647C" w:rsidRDefault="00B5580C" w:rsidP="00D6647C">
    <w:pPr>
      <w:pBdr>
        <w:bottom w:val="thickThinSmallGap" w:sz="24" w:space="1" w:color="622423"/>
      </w:pBdr>
      <w:tabs>
        <w:tab w:val="center" w:pos="4680"/>
        <w:tab w:val="right" w:pos="9360"/>
      </w:tabs>
      <w:spacing w:after="0" w:line="240" w:lineRule="auto"/>
      <w:jc w:val="center"/>
      <w:rPr>
        <w:rFonts w:ascii="Cambria" w:eastAsia="Times New Roman" w:hAnsi="Cambria" w:cs="Times New Roman"/>
        <w:sz w:val="24"/>
        <w:szCs w:val="24"/>
      </w:rPr>
    </w:pPr>
    <w:sdt>
      <w:sdtPr>
        <w:rPr>
          <w:rFonts w:ascii="Cambria" w:eastAsia="Times New Roman" w:hAnsi="Cambria" w:cs="Times New Roman"/>
          <w:sz w:val="24"/>
          <w:szCs w:val="24"/>
        </w:rPr>
        <w:alias w:val="Title"/>
        <w:id w:val="351543994"/>
        <w:placeholder>
          <w:docPart w:val="0A7C777842AE49E1AAA0D480DA548713"/>
        </w:placeholder>
        <w:dataBinding w:prefixMappings="xmlns:ns0='http://schemas.openxmlformats.org/package/2006/metadata/core-properties' xmlns:ns1='http://purl.org/dc/elements/1.1/'" w:xpath="/ns0:coreProperties[1]/ns1:title[1]" w:storeItemID="{6C3C8BC8-F283-45AE-878A-BAB7291924A1}"/>
        <w:text/>
      </w:sdtPr>
      <w:sdtEndPr/>
      <w:sdtContent>
        <w:r w:rsidR="00D6647C">
          <w:rPr>
            <w:rFonts w:ascii="Cambria" w:eastAsia="Times New Roman" w:hAnsi="Cambria" w:cs="Times New Roman"/>
            <w:sz w:val="24"/>
            <w:szCs w:val="24"/>
          </w:rPr>
          <w:t>Plan de dezvoltare locala</w:t>
        </w:r>
      </w:sdtContent>
    </w:sdt>
    <w:r w:rsidR="00D6647C" w:rsidRPr="00D6647C">
      <w:rPr>
        <w:rFonts w:ascii="Cambria" w:eastAsia="Times New Roman" w:hAnsi="Cambria" w:cs="Times New Roman"/>
        <w:sz w:val="24"/>
        <w:szCs w:val="24"/>
      </w:rPr>
      <w:t xml:space="preserve"> GAL Microregiunea Horezu</w:t>
    </w:r>
  </w:p>
  <w:p w:rsidR="00D6647C" w:rsidRDefault="00D6647C">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1081"/>
    <w:multiLevelType w:val="hybridMultilevel"/>
    <w:tmpl w:val="CD667BD0"/>
    <w:lvl w:ilvl="0" w:tplc="002CD9C2">
      <w:numFmt w:val="bullet"/>
      <w:lvlText w:val="-"/>
      <w:lvlJc w:val="left"/>
      <w:pPr>
        <w:tabs>
          <w:tab w:val="num" w:pos="432"/>
        </w:tabs>
        <w:ind w:left="432" w:hanging="432"/>
      </w:pPr>
      <w:rPr>
        <w:rFonts w:ascii="Arial" w:eastAsia="Helvetica" w:hAnsi="Arial" w:hint="default"/>
        <w:lang w:val="it-I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BE7015"/>
    <w:multiLevelType w:val="hybridMultilevel"/>
    <w:tmpl w:val="E0DC11F2"/>
    <w:lvl w:ilvl="0" w:tplc="D396A2F4">
      <w:start w:val="1"/>
      <w:numFmt w:val="decimal"/>
      <w:lvlText w:val="%1."/>
      <w:lvlJc w:val="left"/>
      <w:pPr>
        <w:ind w:left="1020" w:hanging="360"/>
      </w:pPr>
      <w:rPr>
        <w:rFonts w:hint="default"/>
      </w:rPr>
    </w:lvl>
    <w:lvl w:ilvl="1" w:tplc="04180019" w:tentative="1">
      <w:start w:val="1"/>
      <w:numFmt w:val="lowerLetter"/>
      <w:lvlText w:val="%2."/>
      <w:lvlJc w:val="left"/>
      <w:pPr>
        <w:ind w:left="1740" w:hanging="360"/>
      </w:pPr>
    </w:lvl>
    <w:lvl w:ilvl="2" w:tplc="0418001B" w:tentative="1">
      <w:start w:val="1"/>
      <w:numFmt w:val="lowerRoman"/>
      <w:lvlText w:val="%3."/>
      <w:lvlJc w:val="right"/>
      <w:pPr>
        <w:ind w:left="2460" w:hanging="180"/>
      </w:pPr>
    </w:lvl>
    <w:lvl w:ilvl="3" w:tplc="0418000F" w:tentative="1">
      <w:start w:val="1"/>
      <w:numFmt w:val="decimal"/>
      <w:lvlText w:val="%4."/>
      <w:lvlJc w:val="left"/>
      <w:pPr>
        <w:ind w:left="3180" w:hanging="360"/>
      </w:pPr>
    </w:lvl>
    <w:lvl w:ilvl="4" w:tplc="04180019" w:tentative="1">
      <w:start w:val="1"/>
      <w:numFmt w:val="lowerLetter"/>
      <w:lvlText w:val="%5."/>
      <w:lvlJc w:val="left"/>
      <w:pPr>
        <w:ind w:left="3900" w:hanging="360"/>
      </w:pPr>
    </w:lvl>
    <w:lvl w:ilvl="5" w:tplc="0418001B" w:tentative="1">
      <w:start w:val="1"/>
      <w:numFmt w:val="lowerRoman"/>
      <w:lvlText w:val="%6."/>
      <w:lvlJc w:val="right"/>
      <w:pPr>
        <w:ind w:left="4620" w:hanging="180"/>
      </w:pPr>
    </w:lvl>
    <w:lvl w:ilvl="6" w:tplc="0418000F" w:tentative="1">
      <w:start w:val="1"/>
      <w:numFmt w:val="decimal"/>
      <w:lvlText w:val="%7."/>
      <w:lvlJc w:val="left"/>
      <w:pPr>
        <w:ind w:left="5340" w:hanging="360"/>
      </w:pPr>
    </w:lvl>
    <w:lvl w:ilvl="7" w:tplc="04180019" w:tentative="1">
      <w:start w:val="1"/>
      <w:numFmt w:val="lowerLetter"/>
      <w:lvlText w:val="%8."/>
      <w:lvlJc w:val="left"/>
      <w:pPr>
        <w:ind w:left="6060" w:hanging="360"/>
      </w:pPr>
    </w:lvl>
    <w:lvl w:ilvl="8" w:tplc="0418001B" w:tentative="1">
      <w:start w:val="1"/>
      <w:numFmt w:val="lowerRoman"/>
      <w:lvlText w:val="%9."/>
      <w:lvlJc w:val="right"/>
      <w:pPr>
        <w:ind w:left="6780" w:hanging="180"/>
      </w:pPr>
    </w:lvl>
  </w:abstractNum>
  <w:abstractNum w:abstractNumId="2">
    <w:nsid w:val="044E59D5"/>
    <w:multiLevelType w:val="hybridMultilevel"/>
    <w:tmpl w:val="9F040D48"/>
    <w:lvl w:ilvl="0" w:tplc="0418000F">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47D6109"/>
    <w:multiLevelType w:val="hybridMultilevel"/>
    <w:tmpl w:val="B1BAE3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4E74639"/>
    <w:multiLevelType w:val="hybridMultilevel"/>
    <w:tmpl w:val="FFF63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040193"/>
    <w:multiLevelType w:val="hybridMultilevel"/>
    <w:tmpl w:val="296ED48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EDC493E"/>
    <w:multiLevelType w:val="hybridMultilevel"/>
    <w:tmpl w:val="1F9E4286"/>
    <w:lvl w:ilvl="0" w:tplc="8C74A91C">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10F54D4F"/>
    <w:multiLevelType w:val="hybridMultilevel"/>
    <w:tmpl w:val="E9BED3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951A19"/>
    <w:multiLevelType w:val="hybridMultilevel"/>
    <w:tmpl w:val="C25A92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84374CE"/>
    <w:multiLevelType w:val="hybridMultilevel"/>
    <w:tmpl w:val="4FA83C8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A4A42E7"/>
    <w:multiLevelType w:val="hybridMultilevel"/>
    <w:tmpl w:val="A8AC67F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BB107AC"/>
    <w:multiLevelType w:val="hybridMultilevel"/>
    <w:tmpl w:val="40FA0FA2"/>
    <w:lvl w:ilvl="0" w:tplc="C6227DAA">
      <w:start w:val="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1C95608"/>
    <w:multiLevelType w:val="hybridMultilevel"/>
    <w:tmpl w:val="78862BB6"/>
    <w:lvl w:ilvl="0" w:tplc="002CD9C2">
      <w:numFmt w:val="bullet"/>
      <w:lvlText w:val="-"/>
      <w:lvlJc w:val="left"/>
      <w:pPr>
        <w:tabs>
          <w:tab w:val="num" w:pos="432"/>
        </w:tabs>
        <w:ind w:left="432" w:hanging="432"/>
      </w:pPr>
      <w:rPr>
        <w:rFonts w:ascii="Arial" w:eastAsia="Helvetica" w:hAnsi="Arial" w:hint="default"/>
        <w:lang w:val="it-I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F10ED2"/>
    <w:multiLevelType w:val="hybridMultilevel"/>
    <w:tmpl w:val="8E748F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9B1C38"/>
    <w:multiLevelType w:val="hybridMultilevel"/>
    <w:tmpl w:val="E9121EC4"/>
    <w:lvl w:ilvl="0" w:tplc="97BECDF8">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AB6D73"/>
    <w:multiLevelType w:val="hybridMultilevel"/>
    <w:tmpl w:val="62F261A6"/>
    <w:lvl w:ilvl="0" w:tplc="7F50B5F0">
      <w:numFmt w:val="bullet"/>
      <w:lvlText w:val="-"/>
      <w:lvlJc w:val="left"/>
      <w:pPr>
        <w:ind w:left="720" w:hanging="360"/>
      </w:pPr>
      <w:rPr>
        <w:rFonts w:ascii="Helvetica" w:eastAsiaTheme="minorHAnsi" w:hAnsi="Helvetica" w:cs="Helvetic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4DC1C80"/>
    <w:multiLevelType w:val="hybridMultilevel"/>
    <w:tmpl w:val="CC08E5B0"/>
    <w:lvl w:ilvl="0" w:tplc="F8BCDDFC">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5466C3F"/>
    <w:multiLevelType w:val="hybridMultilevel"/>
    <w:tmpl w:val="D97E4EB4"/>
    <w:lvl w:ilvl="0" w:tplc="04090003">
      <w:start w:val="1"/>
      <w:numFmt w:val="bullet"/>
      <w:lvlText w:val="o"/>
      <w:lvlJc w:val="left"/>
      <w:pPr>
        <w:ind w:left="720" w:hanging="360"/>
      </w:pPr>
      <w:rPr>
        <w:rFonts w:ascii="Courier New" w:hAnsi="Courier New" w:cs="Courier New" w:hint="default"/>
      </w:rPr>
    </w:lvl>
    <w:lvl w:ilvl="1" w:tplc="0418000D">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9720D88"/>
    <w:multiLevelType w:val="hybridMultilevel"/>
    <w:tmpl w:val="ED60355A"/>
    <w:lvl w:ilvl="0" w:tplc="0418000F">
      <w:start w:val="1"/>
      <w:numFmt w:val="decimal"/>
      <w:lvlText w:val="%1."/>
      <w:lvlJc w:val="left"/>
      <w:pPr>
        <w:ind w:left="1998" w:hanging="360"/>
      </w:pPr>
      <w:rPr>
        <w:rFonts w:hint="default"/>
      </w:rPr>
    </w:lvl>
    <w:lvl w:ilvl="1" w:tplc="04180019" w:tentative="1">
      <w:start w:val="1"/>
      <w:numFmt w:val="lowerLetter"/>
      <w:lvlText w:val="%2."/>
      <w:lvlJc w:val="left"/>
      <w:pPr>
        <w:ind w:left="2718" w:hanging="360"/>
      </w:pPr>
    </w:lvl>
    <w:lvl w:ilvl="2" w:tplc="0418001B" w:tentative="1">
      <w:start w:val="1"/>
      <w:numFmt w:val="lowerRoman"/>
      <w:lvlText w:val="%3."/>
      <w:lvlJc w:val="right"/>
      <w:pPr>
        <w:ind w:left="3438" w:hanging="180"/>
      </w:pPr>
    </w:lvl>
    <w:lvl w:ilvl="3" w:tplc="0418000F" w:tentative="1">
      <w:start w:val="1"/>
      <w:numFmt w:val="decimal"/>
      <w:lvlText w:val="%4."/>
      <w:lvlJc w:val="left"/>
      <w:pPr>
        <w:ind w:left="4158" w:hanging="360"/>
      </w:pPr>
    </w:lvl>
    <w:lvl w:ilvl="4" w:tplc="04180019" w:tentative="1">
      <w:start w:val="1"/>
      <w:numFmt w:val="lowerLetter"/>
      <w:lvlText w:val="%5."/>
      <w:lvlJc w:val="left"/>
      <w:pPr>
        <w:ind w:left="4878" w:hanging="360"/>
      </w:pPr>
    </w:lvl>
    <w:lvl w:ilvl="5" w:tplc="0418001B" w:tentative="1">
      <w:start w:val="1"/>
      <w:numFmt w:val="lowerRoman"/>
      <w:lvlText w:val="%6."/>
      <w:lvlJc w:val="right"/>
      <w:pPr>
        <w:ind w:left="5598" w:hanging="180"/>
      </w:pPr>
    </w:lvl>
    <w:lvl w:ilvl="6" w:tplc="0418000F" w:tentative="1">
      <w:start w:val="1"/>
      <w:numFmt w:val="decimal"/>
      <w:lvlText w:val="%7."/>
      <w:lvlJc w:val="left"/>
      <w:pPr>
        <w:ind w:left="6318" w:hanging="360"/>
      </w:pPr>
    </w:lvl>
    <w:lvl w:ilvl="7" w:tplc="04180019" w:tentative="1">
      <w:start w:val="1"/>
      <w:numFmt w:val="lowerLetter"/>
      <w:lvlText w:val="%8."/>
      <w:lvlJc w:val="left"/>
      <w:pPr>
        <w:ind w:left="7038" w:hanging="360"/>
      </w:pPr>
    </w:lvl>
    <w:lvl w:ilvl="8" w:tplc="0418001B" w:tentative="1">
      <w:start w:val="1"/>
      <w:numFmt w:val="lowerRoman"/>
      <w:lvlText w:val="%9."/>
      <w:lvlJc w:val="right"/>
      <w:pPr>
        <w:ind w:left="7758" w:hanging="180"/>
      </w:pPr>
    </w:lvl>
  </w:abstractNum>
  <w:abstractNum w:abstractNumId="19">
    <w:nsid w:val="3A156B8F"/>
    <w:multiLevelType w:val="hybridMultilevel"/>
    <w:tmpl w:val="FA5890B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B6C551D"/>
    <w:multiLevelType w:val="hybridMultilevel"/>
    <w:tmpl w:val="BED0BF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A82FAD"/>
    <w:multiLevelType w:val="hybridMultilevel"/>
    <w:tmpl w:val="914C9350"/>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nsid w:val="3F596E50"/>
    <w:multiLevelType w:val="hybridMultilevel"/>
    <w:tmpl w:val="F2C28AD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40204C13"/>
    <w:multiLevelType w:val="hybridMultilevel"/>
    <w:tmpl w:val="3BDA8F18"/>
    <w:lvl w:ilvl="0" w:tplc="F052110C">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97F481E"/>
    <w:multiLevelType w:val="hybridMultilevel"/>
    <w:tmpl w:val="E882415A"/>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A9A490F"/>
    <w:multiLevelType w:val="hybridMultilevel"/>
    <w:tmpl w:val="17D0FE5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EAA10CB"/>
    <w:multiLevelType w:val="multilevel"/>
    <w:tmpl w:val="E118D9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2246FF4"/>
    <w:multiLevelType w:val="hybridMultilevel"/>
    <w:tmpl w:val="16B20F78"/>
    <w:lvl w:ilvl="0" w:tplc="B15E08B2">
      <w:start w:val="1"/>
      <w:numFmt w:val="lowerLetter"/>
      <w:lvlText w:val="%1)"/>
      <w:lvlJc w:val="left"/>
      <w:pPr>
        <w:ind w:left="720" w:hanging="360"/>
      </w:pPr>
      <w:rPr>
        <w:rFonts w:ascii="Times New Roman" w:hAnsi="Times New Roman" w:cs="Times New Roman"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52874992"/>
    <w:multiLevelType w:val="hybridMultilevel"/>
    <w:tmpl w:val="892E4D3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BF92196"/>
    <w:multiLevelType w:val="hybridMultilevel"/>
    <w:tmpl w:val="FED00F78"/>
    <w:lvl w:ilvl="0" w:tplc="E87A4604">
      <w:start w:val="1"/>
      <w:numFmt w:val="decimal"/>
      <w:lvlText w:val="%1."/>
      <w:lvlJc w:val="left"/>
      <w:pPr>
        <w:ind w:left="720" w:hanging="360"/>
      </w:pPr>
      <w:rPr>
        <w:rFonts w:ascii="Times New Roman" w:hAnsi="Times New Roman" w:cs="Times New Roman" w:hint="default"/>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5CA43F10"/>
    <w:multiLevelType w:val="hybridMultilevel"/>
    <w:tmpl w:val="0C44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070514"/>
    <w:multiLevelType w:val="hybridMultilevel"/>
    <w:tmpl w:val="AAF62344"/>
    <w:lvl w:ilvl="0" w:tplc="973C60F2">
      <w:start w:val="10"/>
      <w:numFmt w:val="bullet"/>
      <w:lvlText w:val=""/>
      <w:lvlJc w:val="left"/>
      <w:pPr>
        <w:ind w:left="720" w:hanging="360"/>
      </w:pPr>
      <w:rPr>
        <w:rFonts w:ascii="Symbol" w:eastAsiaTheme="minorHAnsi"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2800C48"/>
    <w:multiLevelType w:val="hybridMultilevel"/>
    <w:tmpl w:val="30883352"/>
    <w:lvl w:ilvl="0" w:tplc="1E3402F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837C23"/>
    <w:multiLevelType w:val="hybridMultilevel"/>
    <w:tmpl w:val="F2C28AD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3B430F4"/>
    <w:multiLevelType w:val="hybridMultilevel"/>
    <w:tmpl w:val="A134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7B17BC"/>
    <w:multiLevelType w:val="hybridMultilevel"/>
    <w:tmpl w:val="C8C82E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9A0759E"/>
    <w:multiLevelType w:val="hybridMultilevel"/>
    <w:tmpl w:val="0CC08034"/>
    <w:lvl w:ilvl="0" w:tplc="0418000D">
      <w:start w:val="1"/>
      <w:numFmt w:val="bullet"/>
      <w:lvlText w:val=""/>
      <w:lvlJc w:val="left"/>
      <w:pPr>
        <w:ind w:left="1140" w:hanging="360"/>
      </w:pPr>
      <w:rPr>
        <w:rFonts w:ascii="Wingdings" w:hAnsi="Wingdings"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37">
    <w:nsid w:val="6E050343"/>
    <w:multiLevelType w:val="hybridMultilevel"/>
    <w:tmpl w:val="CEAA002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E4A5E0F"/>
    <w:multiLevelType w:val="hybridMultilevel"/>
    <w:tmpl w:val="B974435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nsid w:val="76F739DF"/>
    <w:multiLevelType w:val="hybridMultilevel"/>
    <w:tmpl w:val="C3B8F348"/>
    <w:lvl w:ilvl="0" w:tplc="C1E853BC">
      <w:start w:val="1"/>
      <w:numFmt w:val="decimal"/>
      <w:lvlText w:val="%1."/>
      <w:lvlJc w:val="left"/>
      <w:pPr>
        <w:ind w:left="360" w:hanging="360"/>
      </w:pPr>
      <w:rPr>
        <w:rFonts w:hint="default"/>
        <w:b w:val="0"/>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nsid w:val="7B606DA6"/>
    <w:multiLevelType w:val="hybridMultilevel"/>
    <w:tmpl w:val="7088926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900A2B"/>
    <w:multiLevelType w:val="hybridMultilevel"/>
    <w:tmpl w:val="6BB2F6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746EC0"/>
    <w:multiLevelType w:val="hybridMultilevel"/>
    <w:tmpl w:val="2C9E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39"/>
  </w:num>
  <w:num w:numId="4">
    <w:abstractNumId w:val="0"/>
  </w:num>
  <w:num w:numId="5">
    <w:abstractNumId w:val="12"/>
  </w:num>
  <w:num w:numId="6">
    <w:abstractNumId w:val="20"/>
  </w:num>
  <w:num w:numId="7">
    <w:abstractNumId w:val="41"/>
  </w:num>
  <w:num w:numId="8">
    <w:abstractNumId w:val="40"/>
  </w:num>
  <w:num w:numId="9">
    <w:abstractNumId w:val="15"/>
  </w:num>
  <w:num w:numId="10">
    <w:abstractNumId w:val="37"/>
  </w:num>
  <w:num w:numId="11">
    <w:abstractNumId w:val="27"/>
  </w:num>
  <w:num w:numId="12">
    <w:abstractNumId w:val="13"/>
  </w:num>
  <w:num w:numId="13">
    <w:abstractNumId w:val="4"/>
  </w:num>
  <w:num w:numId="14">
    <w:abstractNumId w:val="7"/>
  </w:num>
  <w:num w:numId="15">
    <w:abstractNumId w:val="23"/>
  </w:num>
  <w:num w:numId="16">
    <w:abstractNumId w:val="16"/>
  </w:num>
  <w:num w:numId="17">
    <w:abstractNumId w:val="29"/>
  </w:num>
  <w:num w:numId="18">
    <w:abstractNumId w:val="5"/>
  </w:num>
  <w:num w:numId="19">
    <w:abstractNumId w:val="32"/>
  </w:num>
  <w:num w:numId="20">
    <w:abstractNumId w:val="38"/>
  </w:num>
  <w:num w:numId="21">
    <w:abstractNumId w:val="35"/>
  </w:num>
  <w:num w:numId="22">
    <w:abstractNumId w:val="19"/>
  </w:num>
  <w:num w:numId="23">
    <w:abstractNumId w:val="10"/>
  </w:num>
  <w:num w:numId="24">
    <w:abstractNumId w:val="21"/>
  </w:num>
  <w:num w:numId="25">
    <w:abstractNumId w:val="36"/>
  </w:num>
  <w:num w:numId="26">
    <w:abstractNumId w:val="1"/>
  </w:num>
  <w:num w:numId="27">
    <w:abstractNumId w:val="3"/>
  </w:num>
  <w:num w:numId="28">
    <w:abstractNumId w:val="25"/>
  </w:num>
  <w:num w:numId="29">
    <w:abstractNumId w:val="28"/>
  </w:num>
  <w:num w:numId="30">
    <w:abstractNumId w:val="8"/>
  </w:num>
  <w:num w:numId="31">
    <w:abstractNumId w:val="6"/>
  </w:num>
  <w:num w:numId="32">
    <w:abstractNumId w:val="17"/>
  </w:num>
  <w:num w:numId="33">
    <w:abstractNumId w:val="42"/>
  </w:num>
  <w:num w:numId="34">
    <w:abstractNumId w:val="34"/>
  </w:num>
  <w:num w:numId="35">
    <w:abstractNumId w:val="30"/>
  </w:num>
  <w:num w:numId="36">
    <w:abstractNumId w:val="14"/>
  </w:num>
  <w:num w:numId="37">
    <w:abstractNumId w:val="26"/>
  </w:num>
  <w:num w:numId="38">
    <w:abstractNumId w:val="11"/>
  </w:num>
  <w:num w:numId="39">
    <w:abstractNumId w:val="33"/>
  </w:num>
  <w:num w:numId="40">
    <w:abstractNumId w:val="9"/>
  </w:num>
  <w:num w:numId="41">
    <w:abstractNumId w:val="18"/>
  </w:num>
  <w:num w:numId="42">
    <w:abstractNumId w:val="31"/>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7C"/>
    <w:rsid w:val="00025B16"/>
    <w:rsid w:val="00090AC9"/>
    <w:rsid w:val="000D4E63"/>
    <w:rsid w:val="000F005F"/>
    <w:rsid w:val="00190A6C"/>
    <w:rsid w:val="001A2A12"/>
    <w:rsid w:val="00287879"/>
    <w:rsid w:val="004373C2"/>
    <w:rsid w:val="00457A8F"/>
    <w:rsid w:val="00462E62"/>
    <w:rsid w:val="00530585"/>
    <w:rsid w:val="005760D7"/>
    <w:rsid w:val="00591554"/>
    <w:rsid w:val="00615177"/>
    <w:rsid w:val="00702E8A"/>
    <w:rsid w:val="0081686B"/>
    <w:rsid w:val="00903FAE"/>
    <w:rsid w:val="00A12496"/>
    <w:rsid w:val="00A34CED"/>
    <w:rsid w:val="00B5580C"/>
    <w:rsid w:val="00D2307C"/>
    <w:rsid w:val="00D6647C"/>
    <w:rsid w:val="00DA689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47C"/>
    <w:rPr>
      <w:rFonts w:eastAsiaTheme="minorEastAsia"/>
      <w:lang w:val="en-US"/>
    </w:rPr>
  </w:style>
  <w:style w:type="paragraph" w:styleId="Titlu2">
    <w:name w:val="heading 2"/>
    <w:basedOn w:val="Normal"/>
    <w:next w:val="Normal"/>
    <w:link w:val="Titlu2Caracter"/>
    <w:unhideWhenUsed/>
    <w:qFormat/>
    <w:rsid w:val="00D6647C"/>
    <w:pPr>
      <w:autoSpaceDE w:val="0"/>
      <w:autoSpaceDN w:val="0"/>
      <w:adjustRightInd w:val="0"/>
      <w:spacing w:after="0" w:line="240" w:lineRule="auto"/>
      <w:ind w:left="270" w:hanging="270"/>
      <w:outlineLvl w:val="1"/>
    </w:pPr>
    <w:rPr>
      <w:rFonts w:ascii="Times New Roman" w:eastAsia="Times New Roman" w:hAnsi="Times New Roman" w:cs="Times New Roman"/>
      <w:sz w:val="32"/>
      <w:szCs w:val="32"/>
    </w:rPr>
  </w:style>
  <w:style w:type="paragraph" w:styleId="Titlu3">
    <w:name w:val="heading 3"/>
    <w:basedOn w:val="Normal"/>
    <w:next w:val="Normal"/>
    <w:link w:val="Titlu3Caracter"/>
    <w:uiPriority w:val="9"/>
    <w:unhideWhenUsed/>
    <w:qFormat/>
    <w:rsid w:val="00D664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D6647C"/>
    <w:rPr>
      <w:rFonts w:ascii="Times New Roman" w:eastAsia="Times New Roman" w:hAnsi="Times New Roman" w:cs="Times New Roman"/>
      <w:sz w:val="32"/>
      <w:szCs w:val="32"/>
      <w:lang w:val="en-US"/>
    </w:rPr>
  </w:style>
  <w:style w:type="paragraph" w:styleId="Listparagraf">
    <w:name w:val="List Paragraph"/>
    <w:basedOn w:val="Normal"/>
    <w:uiPriority w:val="34"/>
    <w:qFormat/>
    <w:rsid w:val="00D6647C"/>
    <w:pPr>
      <w:ind w:left="720"/>
      <w:contextualSpacing/>
    </w:pPr>
  </w:style>
  <w:style w:type="table" w:customStyle="1" w:styleId="TableGrid3">
    <w:name w:val="Table Grid3"/>
    <w:basedOn w:val="TabelNormal"/>
    <w:next w:val="GrilTabel"/>
    <w:uiPriority w:val="59"/>
    <w:rsid w:val="00D66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Tabel">
    <w:name w:val="Table Grid"/>
    <w:basedOn w:val="TabelNormal"/>
    <w:uiPriority w:val="59"/>
    <w:rsid w:val="00D66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3Caracter">
    <w:name w:val="Titlu 3 Caracter"/>
    <w:basedOn w:val="Fontdeparagrafimplicit"/>
    <w:link w:val="Titlu3"/>
    <w:uiPriority w:val="9"/>
    <w:rsid w:val="00D6647C"/>
    <w:rPr>
      <w:rFonts w:asciiTheme="majorHAnsi" w:eastAsiaTheme="majorEastAsia" w:hAnsiTheme="majorHAnsi" w:cstheme="majorBidi"/>
      <w:b/>
      <w:bCs/>
      <w:color w:val="4F81BD" w:themeColor="accent1"/>
      <w:lang w:val="en-US"/>
    </w:rPr>
  </w:style>
  <w:style w:type="paragraph" w:styleId="Antet">
    <w:name w:val="header"/>
    <w:basedOn w:val="Normal"/>
    <w:link w:val="AntetCaracter"/>
    <w:uiPriority w:val="99"/>
    <w:unhideWhenUsed/>
    <w:rsid w:val="00D6647C"/>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D6647C"/>
    <w:rPr>
      <w:rFonts w:eastAsiaTheme="minorEastAsia"/>
      <w:lang w:val="en-US"/>
    </w:rPr>
  </w:style>
  <w:style w:type="paragraph" w:styleId="Subsol">
    <w:name w:val="footer"/>
    <w:basedOn w:val="Normal"/>
    <w:link w:val="SubsolCaracter"/>
    <w:uiPriority w:val="99"/>
    <w:unhideWhenUsed/>
    <w:rsid w:val="00D6647C"/>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D6647C"/>
    <w:rPr>
      <w:rFonts w:eastAsiaTheme="minorEastAsia"/>
      <w:lang w:val="en-US"/>
    </w:rPr>
  </w:style>
  <w:style w:type="character" w:styleId="Referinnotdesubsol">
    <w:name w:val="footnote reference"/>
    <w:aliases w:val="Footnote,Footnote symbol,Fussnota,ftref"/>
    <w:basedOn w:val="Fontdeparagrafimplicit"/>
    <w:uiPriority w:val="99"/>
    <w:semiHidden/>
    <w:unhideWhenUsed/>
    <w:rsid w:val="00702E8A"/>
    <w:rPr>
      <w:vertAlign w:val="superscript"/>
    </w:rPr>
  </w:style>
  <w:style w:type="table" w:customStyle="1" w:styleId="TableGrid4">
    <w:name w:val="Table Grid4"/>
    <w:basedOn w:val="TabelNormal"/>
    <w:next w:val="GrilTabel"/>
    <w:uiPriority w:val="59"/>
    <w:rsid w:val="00702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60D7"/>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w:basedOn w:val="Normal"/>
    <w:link w:val="TextnotdesubsolCaracter"/>
    <w:uiPriority w:val="99"/>
    <w:semiHidden/>
    <w:unhideWhenUsed/>
    <w:rsid w:val="00025B16"/>
    <w:pPr>
      <w:spacing w:after="0" w:line="240" w:lineRule="auto"/>
    </w:pPr>
    <w:rPr>
      <w:rFonts w:ascii="Times New Roman" w:eastAsia="Times New Roman" w:hAnsi="Times New Roman" w:cs="Times New Roman"/>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uiPriority w:val="99"/>
    <w:semiHidden/>
    <w:rsid w:val="00025B16"/>
    <w:rPr>
      <w:rFonts w:ascii="Times New Roman" w:eastAsia="Times New Roman" w:hAnsi="Times New Roman" w:cs="Times New Roman"/>
      <w:sz w:val="20"/>
      <w:szCs w:val="20"/>
      <w:lang w:val="en-US"/>
    </w:rPr>
  </w:style>
  <w:style w:type="table" w:customStyle="1" w:styleId="TableGrid6">
    <w:name w:val="Table Grid6"/>
    <w:basedOn w:val="TabelNormal"/>
    <w:next w:val="GrilTabel"/>
    <w:uiPriority w:val="59"/>
    <w:rsid w:val="0081686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GrilTabel"/>
    <w:uiPriority w:val="59"/>
    <w:rsid w:val="000D4E6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903FA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03FAE"/>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47C"/>
    <w:rPr>
      <w:rFonts w:eastAsiaTheme="minorEastAsia"/>
      <w:lang w:val="en-US"/>
    </w:rPr>
  </w:style>
  <w:style w:type="paragraph" w:styleId="Titlu2">
    <w:name w:val="heading 2"/>
    <w:basedOn w:val="Normal"/>
    <w:next w:val="Normal"/>
    <w:link w:val="Titlu2Caracter"/>
    <w:unhideWhenUsed/>
    <w:qFormat/>
    <w:rsid w:val="00D6647C"/>
    <w:pPr>
      <w:autoSpaceDE w:val="0"/>
      <w:autoSpaceDN w:val="0"/>
      <w:adjustRightInd w:val="0"/>
      <w:spacing w:after="0" w:line="240" w:lineRule="auto"/>
      <w:ind w:left="270" w:hanging="270"/>
      <w:outlineLvl w:val="1"/>
    </w:pPr>
    <w:rPr>
      <w:rFonts w:ascii="Times New Roman" w:eastAsia="Times New Roman" w:hAnsi="Times New Roman" w:cs="Times New Roman"/>
      <w:sz w:val="32"/>
      <w:szCs w:val="32"/>
    </w:rPr>
  </w:style>
  <w:style w:type="paragraph" w:styleId="Titlu3">
    <w:name w:val="heading 3"/>
    <w:basedOn w:val="Normal"/>
    <w:next w:val="Normal"/>
    <w:link w:val="Titlu3Caracter"/>
    <w:uiPriority w:val="9"/>
    <w:unhideWhenUsed/>
    <w:qFormat/>
    <w:rsid w:val="00D664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D6647C"/>
    <w:rPr>
      <w:rFonts w:ascii="Times New Roman" w:eastAsia="Times New Roman" w:hAnsi="Times New Roman" w:cs="Times New Roman"/>
      <w:sz w:val="32"/>
      <w:szCs w:val="32"/>
      <w:lang w:val="en-US"/>
    </w:rPr>
  </w:style>
  <w:style w:type="paragraph" w:styleId="Listparagraf">
    <w:name w:val="List Paragraph"/>
    <w:basedOn w:val="Normal"/>
    <w:uiPriority w:val="34"/>
    <w:qFormat/>
    <w:rsid w:val="00D6647C"/>
    <w:pPr>
      <w:ind w:left="720"/>
      <w:contextualSpacing/>
    </w:pPr>
  </w:style>
  <w:style w:type="table" w:customStyle="1" w:styleId="TableGrid3">
    <w:name w:val="Table Grid3"/>
    <w:basedOn w:val="TabelNormal"/>
    <w:next w:val="GrilTabel"/>
    <w:uiPriority w:val="59"/>
    <w:rsid w:val="00D66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Tabel">
    <w:name w:val="Table Grid"/>
    <w:basedOn w:val="TabelNormal"/>
    <w:uiPriority w:val="59"/>
    <w:rsid w:val="00D66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3Caracter">
    <w:name w:val="Titlu 3 Caracter"/>
    <w:basedOn w:val="Fontdeparagrafimplicit"/>
    <w:link w:val="Titlu3"/>
    <w:uiPriority w:val="9"/>
    <w:rsid w:val="00D6647C"/>
    <w:rPr>
      <w:rFonts w:asciiTheme="majorHAnsi" w:eastAsiaTheme="majorEastAsia" w:hAnsiTheme="majorHAnsi" w:cstheme="majorBidi"/>
      <w:b/>
      <w:bCs/>
      <w:color w:val="4F81BD" w:themeColor="accent1"/>
      <w:lang w:val="en-US"/>
    </w:rPr>
  </w:style>
  <w:style w:type="paragraph" w:styleId="Antet">
    <w:name w:val="header"/>
    <w:basedOn w:val="Normal"/>
    <w:link w:val="AntetCaracter"/>
    <w:uiPriority w:val="99"/>
    <w:unhideWhenUsed/>
    <w:rsid w:val="00D6647C"/>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D6647C"/>
    <w:rPr>
      <w:rFonts w:eastAsiaTheme="minorEastAsia"/>
      <w:lang w:val="en-US"/>
    </w:rPr>
  </w:style>
  <w:style w:type="paragraph" w:styleId="Subsol">
    <w:name w:val="footer"/>
    <w:basedOn w:val="Normal"/>
    <w:link w:val="SubsolCaracter"/>
    <w:uiPriority w:val="99"/>
    <w:unhideWhenUsed/>
    <w:rsid w:val="00D6647C"/>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D6647C"/>
    <w:rPr>
      <w:rFonts w:eastAsiaTheme="minorEastAsia"/>
      <w:lang w:val="en-US"/>
    </w:rPr>
  </w:style>
  <w:style w:type="character" w:styleId="Referinnotdesubsol">
    <w:name w:val="footnote reference"/>
    <w:aliases w:val="Footnote,Footnote symbol,Fussnota,ftref"/>
    <w:basedOn w:val="Fontdeparagrafimplicit"/>
    <w:uiPriority w:val="99"/>
    <w:semiHidden/>
    <w:unhideWhenUsed/>
    <w:rsid w:val="00702E8A"/>
    <w:rPr>
      <w:vertAlign w:val="superscript"/>
    </w:rPr>
  </w:style>
  <w:style w:type="table" w:customStyle="1" w:styleId="TableGrid4">
    <w:name w:val="Table Grid4"/>
    <w:basedOn w:val="TabelNormal"/>
    <w:next w:val="GrilTabel"/>
    <w:uiPriority w:val="59"/>
    <w:rsid w:val="00702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60D7"/>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w:basedOn w:val="Normal"/>
    <w:link w:val="TextnotdesubsolCaracter"/>
    <w:uiPriority w:val="99"/>
    <w:semiHidden/>
    <w:unhideWhenUsed/>
    <w:rsid w:val="00025B16"/>
    <w:pPr>
      <w:spacing w:after="0" w:line="240" w:lineRule="auto"/>
    </w:pPr>
    <w:rPr>
      <w:rFonts w:ascii="Times New Roman" w:eastAsia="Times New Roman" w:hAnsi="Times New Roman" w:cs="Times New Roman"/>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uiPriority w:val="99"/>
    <w:semiHidden/>
    <w:rsid w:val="00025B16"/>
    <w:rPr>
      <w:rFonts w:ascii="Times New Roman" w:eastAsia="Times New Roman" w:hAnsi="Times New Roman" w:cs="Times New Roman"/>
      <w:sz w:val="20"/>
      <w:szCs w:val="20"/>
      <w:lang w:val="en-US"/>
    </w:rPr>
  </w:style>
  <w:style w:type="table" w:customStyle="1" w:styleId="TableGrid6">
    <w:name w:val="Table Grid6"/>
    <w:basedOn w:val="TabelNormal"/>
    <w:next w:val="GrilTabel"/>
    <w:uiPriority w:val="59"/>
    <w:rsid w:val="0081686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GrilTabel"/>
    <w:uiPriority w:val="59"/>
    <w:rsid w:val="000D4E6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903FA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03FAE"/>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7C777842AE49E1AAA0D480DA548713"/>
        <w:category>
          <w:name w:val="General"/>
          <w:gallery w:val="placeholder"/>
        </w:category>
        <w:types>
          <w:type w:val="bbPlcHdr"/>
        </w:types>
        <w:behaviors>
          <w:behavior w:val="content"/>
        </w:behaviors>
        <w:guid w:val="{086003BD-AC5C-4953-B604-67E489B6ADF9}"/>
      </w:docPartPr>
      <w:docPartBody>
        <w:p w:rsidR="005340FF" w:rsidRDefault="00E324CB" w:rsidP="00E324CB">
          <w:pPr>
            <w:pStyle w:val="0A7C777842AE49E1AAA0D480DA54871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Helvetica">
    <w:panose1 w:val="020B0604020202030204"/>
    <w:charset w:val="EE"/>
    <w:family w:val="swiss"/>
    <w:pitch w:val="variable"/>
    <w:sig w:usb0="00000007" w:usb1="00000000" w:usb2="00000000" w:usb3="00000000" w:csb0="00000093"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4CB"/>
    <w:rsid w:val="002C0A13"/>
    <w:rsid w:val="003B0B3A"/>
    <w:rsid w:val="004A5EC6"/>
    <w:rsid w:val="005340FF"/>
    <w:rsid w:val="006A2E17"/>
    <w:rsid w:val="00B3268E"/>
    <w:rsid w:val="00BD40AB"/>
    <w:rsid w:val="00C938D6"/>
    <w:rsid w:val="00E324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ECA7022C08A2492CA026372FAC6AE89C">
    <w:name w:val="ECA7022C08A2492CA026372FAC6AE89C"/>
    <w:rsid w:val="00E324CB"/>
  </w:style>
  <w:style w:type="paragraph" w:customStyle="1" w:styleId="9000F09BE82B4C3D814703795483D3BE">
    <w:name w:val="9000F09BE82B4C3D814703795483D3BE"/>
    <w:rsid w:val="00E324CB"/>
  </w:style>
  <w:style w:type="paragraph" w:customStyle="1" w:styleId="0A7C777842AE49E1AAA0D480DA548713">
    <w:name w:val="0A7C777842AE49E1AAA0D480DA548713"/>
    <w:rsid w:val="00E324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ECA7022C08A2492CA026372FAC6AE89C">
    <w:name w:val="ECA7022C08A2492CA026372FAC6AE89C"/>
    <w:rsid w:val="00E324CB"/>
  </w:style>
  <w:style w:type="paragraph" w:customStyle="1" w:styleId="9000F09BE82B4C3D814703795483D3BE">
    <w:name w:val="9000F09BE82B4C3D814703795483D3BE"/>
    <w:rsid w:val="00E324CB"/>
  </w:style>
  <w:style w:type="paragraph" w:customStyle="1" w:styleId="0A7C777842AE49E1AAA0D480DA548713">
    <w:name w:val="0A7C777842AE49E1AAA0D480DA548713"/>
    <w:rsid w:val="00E324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4329</Words>
  <Characters>25111</Characters>
  <Application>Microsoft Office Word</Application>
  <DocSecurity>0</DocSecurity>
  <Lines>209</Lines>
  <Paragraphs>58</Paragraphs>
  <ScaleCrop>false</ScaleCrop>
  <HeadingPairs>
    <vt:vector size="2" baseType="variant">
      <vt:variant>
        <vt:lpstr>Titlu</vt:lpstr>
      </vt:variant>
      <vt:variant>
        <vt:i4>1</vt:i4>
      </vt:variant>
    </vt:vector>
  </HeadingPairs>
  <TitlesOfParts>
    <vt:vector size="1" baseType="lpstr">
      <vt:lpstr>Plan de dezvoltare locala</vt:lpstr>
    </vt:vector>
  </TitlesOfParts>
  <Company/>
  <LinksUpToDate>false</LinksUpToDate>
  <CharactersWithSpaces>29382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dezvoltare locala</dc:title>
  <dc:creator>adh</dc:creator>
  <cp:lastModifiedBy>adh</cp:lastModifiedBy>
  <cp:revision>2</cp:revision>
  <cp:lastPrinted>2014-01-29T14:19:00Z</cp:lastPrinted>
  <dcterms:created xsi:type="dcterms:W3CDTF">2014-11-25T12:55:00Z</dcterms:created>
  <dcterms:modified xsi:type="dcterms:W3CDTF">2014-11-25T12:55:00Z</dcterms:modified>
</cp:coreProperties>
</file>